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C8DA" w14:textId="77777777" w:rsidR="008B2D2F" w:rsidRPr="00906F18" w:rsidRDefault="008B2D2F" w:rsidP="008B2D2F">
      <w:pPr>
        <w:jc w:val="right"/>
        <w:rPr>
          <w:b/>
        </w:rPr>
      </w:pPr>
      <w:bookmarkStart w:id="0" w:name="_Toc427525524"/>
      <w:bookmarkStart w:id="1" w:name="_Toc428117292"/>
      <w:r w:rsidRPr="00906F18">
        <w:rPr>
          <w:b/>
        </w:rPr>
        <w:t xml:space="preserve">Приложение </w:t>
      </w:r>
      <w:bookmarkEnd w:id="0"/>
      <w:bookmarkEnd w:id="1"/>
      <w:r w:rsidRPr="00906F18">
        <w:rPr>
          <w:b/>
        </w:rPr>
        <w:t xml:space="preserve">№ </w:t>
      </w:r>
      <w:r w:rsidR="00DC63FA" w:rsidRPr="00906F18">
        <w:rPr>
          <w:b/>
        </w:rPr>
        <w:t>3</w:t>
      </w:r>
    </w:p>
    <w:p w14:paraId="3D124875" w14:textId="77777777" w:rsidR="00C02EA1" w:rsidRPr="00906F18" w:rsidRDefault="008B2D2F" w:rsidP="008B2D2F">
      <w:pPr>
        <w:tabs>
          <w:tab w:val="left" w:pos="468"/>
          <w:tab w:val="left" w:pos="752"/>
          <w:tab w:val="left" w:pos="1134"/>
        </w:tabs>
        <w:spacing w:line="276" w:lineRule="auto"/>
        <w:ind w:left="284" w:firstLine="425"/>
        <w:jc w:val="center"/>
        <w:rPr>
          <w:b/>
          <w:sz w:val="28"/>
          <w:szCs w:val="28"/>
        </w:rPr>
      </w:pPr>
      <w:r w:rsidRPr="00906F18">
        <w:rPr>
          <w:b/>
          <w:sz w:val="28"/>
          <w:szCs w:val="28"/>
        </w:rPr>
        <w:t xml:space="preserve">Анкета клиента </w:t>
      </w:r>
    </w:p>
    <w:p w14:paraId="017294B0" w14:textId="77777777" w:rsidR="00C02EA1" w:rsidRPr="00906F18" w:rsidRDefault="00C02EA1" w:rsidP="00C02EA1">
      <w:pPr>
        <w:tabs>
          <w:tab w:val="left" w:pos="468"/>
          <w:tab w:val="left" w:pos="752"/>
          <w:tab w:val="left" w:pos="1134"/>
        </w:tabs>
        <w:spacing w:before="0"/>
        <w:ind w:left="-851"/>
        <w:jc w:val="left"/>
        <w:rPr>
          <w:b/>
          <w:sz w:val="28"/>
          <w:szCs w:val="28"/>
        </w:rPr>
      </w:pPr>
      <w:r w:rsidRPr="00906F18">
        <w:rPr>
          <w:b/>
          <w:sz w:val="28"/>
          <w:szCs w:val="28"/>
        </w:rPr>
        <w:sym w:font="Webdings" w:char="F063"/>
      </w:r>
      <w:r w:rsidRPr="00906F18">
        <w:rPr>
          <w:b/>
          <w:sz w:val="28"/>
          <w:szCs w:val="28"/>
        </w:rPr>
        <w:t xml:space="preserve"> </w:t>
      </w:r>
      <w:r w:rsidR="008B2D2F" w:rsidRPr="00906F18">
        <w:rPr>
          <w:b/>
          <w:sz w:val="28"/>
          <w:szCs w:val="28"/>
        </w:rPr>
        <w:t>физического лица</w:t>
      </w:r>
      <w:r w:rsidR="00D17B9B" w:rsidRPr="00906F18">
        <w:rPr>
          <w:b/>
          <w:sz w:val="28"/>
          <w:szCs w:val="28"/>
        </w:rPr>
        <w:t xml:space="preserve"> </w:t>
      </w:r>
    </w:p>
    <w:p w14:paraId="23BED1CC" w14:textId="77777777" w:rsidR="00C02EA1" w:rsidRPr="00906F18" w:rsidRDefault="00C02EA1" w:rsidP="00C02EA1">
      <w:pPr>
        <w:tabs>
          <w:tab w:val="left" w:pos="468"/>
          <w:tab w:val="left" w:pos="752"/>
          <w:tab w:val="left" w:pos="1134"/>
        </w:tabs>
        <w:spacing w:before="0"/>
        <w:ind w:left="-851"/>
        <w:jc w:val="left"/>
        <w:rPr>
          <w:b/>
          <w:sz w:val="28"/>
          <w:szCs w:val="28"/>
        </w:rPr>
      </w:pPr>
      <w:r w:rsidRPr="00906F18">
        <w:rPr>
          <w:b/>
          <w:sz w:val="28"/>
          <w:szCs w:val="28"/>
        </w:rPr>
        <w:sym w:font="Webdings" w:char="F063"/>
      </w:r>
      <w:r w:rsidRPr="00906F18">
        <w:rPr>
          <w:b/>
          <w:sz w:val="28"/>
          <w:szCs w:val="28"/>
        </w:rPr>
        <w:t xml:space="preserve"> </w:t>
      </w:r>
      <w:r w:rsidR="00D17B9B" w:rsidRPr="00906F18">
        <w:rPr>
          <w:b/>
          <w:sz w:val="28"/>
          <w:szCs w:val="28"/>
        </w:rPr>
        <w:t>предст</w:t>
      </w:r>
      <w:r w:rsidR="002833E5" w:rsidRPr="00906F18">
        <w:rPr>
          <w:b/>
          <w:sz w:val="28"/>
          <w:szCs w:val="28"/>
        </w:rPr>
        <w:t>авителя клиента</w:t>
      </w:r>
    </w:p>
    <w:p w14:paraId="6A8338E1" w14:textId="4198A313" w:rsidR="008B2D2F" w:rsidRDefault="00C02EA1" w:rsidP="00C02EA1">
      <w:pPr>
        <w:tabs>
          <w:tab w:val="left" w:pos="468"/>
          <w:tab w:val="left" w:pos="752"/>
          <w:tab w:val="left" w:pos="1134"/>
        </w:tabs>
        <w:spacing w:before="0"/>
        <w:ind w:left="-851"/>
        <w:jc w:val="left"/>
        <w:rPr>
          <w:b/>
          <w:sz w:val="28"/>
          <w:szCs w:val="28"/>
        </w:rPr>
      </w:pPr>
      <w:r w:rsidRPr="00906F18">
        <w:rPr>
          <w:b/>
          <w:sz w:val="28"/>
          <w:szCs w:val="28"/>
        </w:rPr>
        <w:sym w:font="Webdings" w:char="F063"/>
      </w:r>
      <w:r w:rsidRPr="00906F18">
        <w:rPr>
          <w:b/>
          <w:sz w:val="28"/>
          <w:szCs w:val="28"/>
        </w:rPr>
        <w:t xml:space="preserve"> </w:t>
      </w:r>
      <w:r w:rsidR="00D17B9B" w:rsidRPr="00906F18">
        <w:rPr>
          <w:b/>
          <w:sz w:val="28"/>
          <w:szCs w:val="28"/>
        </w:rPr>
        <w:t>бенефициарн</w:t>
      </w:r>
      <w:r w:rsidRPr="00906F18">
        <w:rPr>
          <w:b/>
          <w:sz w:val="28"/>
          <w:szCs w:val="28"/>
        </w:rPr>
        <w:t>ого</w:t>
      </w:r>
      <w:r w:rsidR="00D17B9B" w:rsidRPr="00906F18">
        <w:rPr>
          <w:b/>
          <w:sz w:val="28"/>
          <w:szCs w:val="28"/>
        </w:rPr>
        <w:t xml:space="preserve"> владельц</w:t>
      </w:r>
      <w:r w:rsidRPr="00906F18">
        <w:rPr>
          <w:b/>
          <w:sz w:val="28"/>
          <w:szCs w:val="28"/>
        </w:rPr>
        <w:t>а</w:t>
      </w:r>
    </w:p>
    <w:p w14:paraId="17B4DA9C" w14:textId="77777777" w:rsidR="0003459E" w:rsidRPr="0003459E" w:rsidRDefault="0003459E" w:rsidP="00C02EA1">
      <w:pPr>
        <w:tabs>
          <w:tab w:val="left" w:pos="468"/>
          <w:tab w:val="left" w:pos="752"/>
          <w:tab w:val="left" w:pos="1134"/>
        </w:tabs>
        <w:spacing w:before="0"/>
        <w:ind w:left="-851"/>
        <w:jc w:val="left"/>
        <w:rPr>
          <w:b/>
          <w:sz w:val="2"/>
          <w:szCs w:val="2"/>
        </w:rPr>
      </w:pPr>
    </w:p>
    <w:p w14:paraId="43DFDF55" w14:textId="103349D3" w:rsidR="0003459E" w:rsidRDefault="0003459E" w:rsidP="0003459E">
      <w:pPr>
        <w:tabs>
          <w:tab w:val="left" w:pos="468"/>
          <w:tab w:val="left" w:pos="752"/>
          <w:tab w:val="left" w:pos="1134"/>
        </w:tabs>
        <w:spacing w:before="0"/>
        <w:ind w:left="-851"/>
        <w:jc w:val="left"/>
        <w:rPr>
          <w:sz w:val="20"/>
          <w:szCs w:val="20"/>
        </w:rPr>
      </w:pPr>
      <w:r w:rsidRPr="0003459E">
        <w:rPr>
          <w:b/>
          <w:sz w:val="28"/>
          <w:szCs w:val="28"/>
          <w:bdr w:val="single" w:sz="4" w:space="0" w:color="auto"/>
        </w:rPr>
        <w:sym w:font="Webdings" w:char="F063"/>
      </w:r>
      <w:r w:rsidRPr="00906F18">
        <w:rPr>
          <w:b/>
          <w:sz w:val="28"/>
          <w:szCs w:val="28"/>
        </w:rPr>
        <w:t xml:space="preserve"> </w:t>
      </w:r>
      <w:r w:rsidRPr="0003459E">
        <w:rPr>
          <w:b/>
          <w:bCs/>
          <w:color w:val="0070C0"/>
          <w:sz w:val="28"/>
          <w:szCs w:val="28"/>
        </w:rPr>
        <w:t>доверительного собственника (управляющего)</w:t>
      </w:r>
    </w:p>
    <w:p w14:paraId="1AA3CB24" w14:textId="77777777" w:rsidR="0003459E" w:rsidRPr="0003459E" w:rsidRDefault="0003459E" w:rsidP="0003459E">
      <w:pPr>
        <w:tabs>
          <w:tab w:val="left" w:pos="468"/>
          <w:tab w:val="left" w:pos="752"/>
          <w:tab w:val="left" w:pos="1134"/>
        </w:tabs>
        <w:spacing w:before="0"/>
        <w:ind w:left="-851"/>
        <w:jc w:val="left"/>
        <w:rPr>
          <w:b/>
          <w:sz w:val="2"/>
          <w:szCs w:val="2"/>
        </w:rPr>
      </w:pPr>
    </w:p>
    <w:p w14:paraId="7E87A434" w14:textId="78AD8E0C" w:rsidR="0003459E" w:rsidRDefault="0003459E" w:rsidP="0003459E">
      <w:pPr>
        <w:tabs>
          <w:tab w:val="left" w:pos="468"/>
          <w:tab w:val="left" w:pos="752"/>
          <w:tab w:val="left" w:pos="1134"/>
        </w:tabs>
        <w:spacing w:before="0"/>
        <w:ind w:left="-851"/>
        <w:jc w:val="left"/>
        <w:rPr>
          <w:b/>
          <w:sz w:val="28"/>
          <w:szCs w:val="28"/>
        </w:rPr>
      </w:pPr>
      <w:r w:rsidRPr="00906F18">
        <w:rPr>
          <w:b/>
          <w:sz w:val="28"/>
          <w:szCs w:val="28"/>
        </w:rPr>
        <w:sym w:font="Webdings" w:char="F063"/>
      </w:r>
      <w:r w:rsidRPr="00906F18">
        <w:rPr>
          <w:b/>
          <w:sz w:val="28"/>
          <w:szCs w:val="28"/>
        </w:rPr>
        <w:t xml:space="preserve">  </w:t>
      </w:r>
      <w:r w:rsidRPr="0003459E">
        <w:rPr>
          <w:b/>
          <w:bCs/>
          <w:color w:val="0070C0"/>
          <w:sz w:val="28"/>
          <w:szCs w:val="28"/>
        </w:rPr>
        <w:t>протектора</w:t>
      </w:r>
    </w:p>
    <w:p w14:paraId="5EDBCCB0" w14:textId="314868F6" w:rsidR="0003459E" w:rsidRDefault="0003459E" w:rsidP="00C02EA1">
      <w:pPr>
        <w:tabs>
          <w:tab w:val="left" w:pos="468"/>
          <w:tab w:val="left" w:pos="752"/>
          <w:tab w:val="left" w:pos="1134"/>
        </w:tabs>
        <w:spacing w:before="0"/>
        <w:ind w:left="-851"/>
        <w:jc w:val="left"/>
        <w:rPr>
          <w:b/>
        </w:rPr>
      </w:pPr>
    </w:p>
    <w:tbl>
      <w:tblPr>
        <w:tblW w:w="9996" w:type="dxa"/>
        <w:tblInd w:w="-8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9"/>
        <w:gridCol w:w="5017"/>
      </w:tblGrid>
      <w:tr w:rsidR="00906F18" w:rsidRPr="00906F18" w14:paraId="5825C7D8" w14:textId="77777777" w:rsidTr="00380162">
        <w:trPr>
          <w:trHeight w:val="36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9F6CD" w14:textId="77777777" w:rsidR="008B2D2F" w:rsidRPr="00906F18" w:rsidRDefault="008B2D2F" w:rsidP="008B2D2F">
            <w:pPr>
              <w:pStyle w:val="ConsNonformat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sz w:val="20"/>
              </w:rPr>
            </w:pPr>
            <w:r w:rsidRPr="00906F18">
              <w:rPr>
                <w:rFonts w:ascii="Times New Roman" w:hAnsi="Times New Roman"/>
                <w:b/>
                <w:sz w:val="20"/>
              </w:rPr>
              <w:t>Общие сведения: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FD93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b/>
                <w:sz w:val="20"/>
              </w:rPr>
            </w:pPr>
          </w:p>
        </w:tc>
      </w:tr>
      <w:tr w:rsidR="00906F18" w:rsidRPr="00906F18" w14:paraId="2E327182" w14:textId="77777777" w:rsidTr="00380162">
        <w:trPr>
          <w:trHeight w:val="36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08256" w14:textId="77777777" w:rsidR="008B2D2F" w:rsidRPr="00906F18" w:rsidRDefault="008B2D2F" w:rsidP="00E35B4B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Фамилия, имя</w:t>
            </w:r>
            <w:r w:rsidR="00E35B4B" w:rsidRPr="00906F18">
              <w:rPr>
                <w:rFonts w:ascii="Times New Roman" w:hAnsi="Times New Roman"/>
                <w:sz w:val="20"/>
              </w:rPr>
              <w:t xml:space="preserve">, отчество </w:t>
            </w:r>
            <w:r w:rsidRPr="00906F18">
              <w:rPr>
                <w:rFonts w:ascii="Times New Roman" w:hAnsi="Times New Roman"/>
                <w:sz w:val="20"/>
              </w:rPr>
              <w:t>(</w:t>
            </w:r>
            <w:r w:rsidR="00E35B4B" w:rsidRPr="00906F18">
              <w:rPr>
                <w:rFonts w:ascii="Times New Roman" w:hAnsi="Times New Roman"/>
                <w:sz w:val="20"/>
              </w:rPr>
              <w:t>при наличии последнего)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E10D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  <w:p w14:paraId="447A9853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06648BE4" w14:textId="77777777" w:rsidTr="00380162">
        <w:trPr>
          <w:trHeight w:val="41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95B65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Дата рождения                 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235C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  <w:p w14:paraId="697D48F3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1CF559A6" w14:textId="77777777" w:rsidTr="00380162">
        <w:trPr>
          <w:trHeight w:val="339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755BC" w14:textId="77777777" w:rsidR="008B2D2F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Место рождения</w:t>
            </w:r>
          </w:p>
          <w:p w14:paraId="6380F811" w14:textId="77777777" w:rsidR="008F6D4A" w:rsidRPr="00906F18" w:rsidRDefault="0005400F" w:rsidP="00185F0C">
            <w:pPr>
              <w:pStyle w:val="ConsNonformat"/>
              <w:tabs>
                <w:tab w:val="left" w:pos="0"/>
              </w:tabs>
              <w:snapToGrid w:val="0"/>
              <w:ind w:left="792"/>
              <w:rPr>
                <w:rFonts w:ascii="Times New Roman" w:hAnsi="Times New Roman"/>
                <w:sz w:val="20"/>
              </w:rPr>
            </w:pPr>
            <w:r w:rsidRPr="00D914F3">
              <w:rPr>
                <w:rFonts w:ascii="Times New Roman" w:hAnsi="Times New Roman"/>
                <w:i/>
                <w:sz w:val="20"/>
              </w:rPr>
              <w:t>(</w:t>
            </w:r>
            <w:r w:rsidR="008716FE" w:rsidRPr="00D914F3">
              <w:rPr>
                <w:rFonts w:ascii="Times New Roman" w:hAnsi="Times New Roman"/>
                <w:i/>
                <w:sz w:val="20"/>
              </w:rPr>
              <w:t>В случае, е</w:t>
            </w:r>
            <w:r w:rsidR="008F6D4A" w:rsidRPr="00D914F3">
              <w:rPr>
                <w:rFonts w:ascii="Times New Roman" w:hAnsi="Times New Roman"/>
                <w:i/>
                <w:sz w:val="20"/>
              </w:rPr>
              <w:t xml:space="preserve">сли место рождение </w:t>
            </w:r>
            <w:r w:rsidR="008F6D4A" w:rsidRPr="00D914F3">
              <w:rPr>
                <w:rFonts w:ascii="Times New Roman" w:hAnsi="Times New Roman"/>
                <w:b/>
                <w:i/>
                <w:sz w:val="20"/>
              </w:rPr>
              <w:t>США</w:t>
            </w:r>
            <w:r w:rsidR="008F6D4A" w:rsidRPr="00D914F3">
              <w:rPr>
                <w:rFonts w:ascii="Times New Roman" w:hAnsi="Times New Roman"/>
                <w:i/>
                <w:sz w:val="20"/>
              </w:rPr>
              <w:t xml:space="preserve">, </w:t>
            </w:r>
            <w:r w:rsidRPr="00D914F3">
              <w:rPr>
                <w:rFonts w:ascii="Times New Roman" w:hAnsi="Times New Roman"/>
                <w:i/>
                <w:sz w:val="20"/>
              </w:rPr>
              <w:t xml:space="preserve">необходимо </w:t>
            </w:r>
            <w:r w:rsidR="00AE6D9A" w:rsidRPr="00D914F3">
              <w:rPr>
                <w:rFonts w:ascii="Times New Roman" w:hAnsi="Times New Roman"/>
                <w:i/>
                <w:sz w:val="20"/>
              </w:rPr>
              <w:t>ознакомится и принять условия раздела 9</w:t>
            </w:r>
            <w:r w:rsidRPr="00D914F3">
              <w:rPr>
                <w:rFonts w:ascii="Times New Roman" w:hAnsi="Times New Roman"/>
                <w:i/>
                <w:sz w:val="20"/>
              </w:rPr>
              <w:t>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9E28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0C80B544" w14:textId="77777777" w:rsidTr="00380162">
        <w:trPr>
          <w:trHeight w:val="34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CE51D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Гражданство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38AA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51C09391" w14:textId="77777777" w:rsidTr="00380162">
        <w:trPr>
          <w:trHeight w:val="35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6AD92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Реквизиты документа, удостоверяющего личность</w:t>
            </w:r>
            <w:r w:rsidR="00E35B4B" w:rsidRPr="00906F18">
              <w:rPr>
                <w:rStyle w:val="a8"/>
                <w:rFonts w:ascii="Times New Roman" w:hAnsi="Times New Roman"/>
                <w:sz w:val="20"/>
              </w:rPr>
              <w:endnoteReference w:id="1"/>
            </w:r>
          </w:p>
          <w:p w14:paraId="3B2D98E6" w14:textId="77777777" w:rsidR="008B2D2F" w:rsidRPr="00906F18" w:rsidRDefault="008B2D2F" w:rsidP="008B2D2F">
            <w:pPr>
              <w:pStyle w:val="ConsNonformat"/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наименование</w:t>
            </w:r>
          </w:p>
          <w:p w14:paraId="5F4F87BE" w14:textId="77777777" w:rsidR="008B2D2F" w:rsidRPr="00906F18" w:rsidRDefault="008B2D2F" w:rsidP="008B2D2F">
            <w:pPr>
              <w:pStyle w:val="ConsNonformat"/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серия </w:t>
            </w:r>
            <w:r w:rsidR="004E53E0" w:rsidRPr="00906F18">
              <w:rPr>
                <w:rFonts w:ascii="Times New Roman" w:hAnsi="Times New Roman"/>
                <w:sz w:val="20"/>
              </w:rPr>
              <w:t xml:space="preserve">(при наличии) </w:t>
            </w:r>
            <w:r w:rsidRPr="00906F18">
              <w:rPr>
                <w:rFonts w:ascii="Times New Roman" w:hAnsi="Times New Roman"/>
                <w:sz w:val="20"/>
              </w:rPr>
              <w:t>и номер</w:t>
            </w:r>
          </w:p>
          <w:p w14:paraId="09177C36" w14:textId="77777777" w:rsidR="008B2D2F" w:rsidRPr="00906F18" w:rsidRDefault="004E53E0" w:rsidP="008B2D2F">
            <w:pPr>
              <w:pStyle w:val="ConsNonformat"/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наименование </w:t>
            </w:r>
            <w:r w:rsidR="008B2D2F" w:rsidRPr="00906F18">
              <w:rPr>
                <w:rFonts w:ascii="Times New Roman" w:hAnsi="Times New Roman"/>
                <w:sz w:val="20"/>
              </w:rPr>
              <w:t>орган</w:t>
            </w:r>
            <w:r w:rsidRPr="00906F18">
              <w:rPr>
                <w:rFonts w:ascii="Times New Roman" w:hAnsi="Times New Roman"/>
                <w:sz w:val="20"/>
              </w:rPr>
              <w:t>а</w:t>
            </w:r>
            <w:r w:rsidR="008B2D2F" w:rsidRPr="00906F18">
              <w:rPr>
                <w:rFonts w:ascii="Times New Roman" w:hAnsi="Times New Roman"/>
                <w:sz w:val="20"/>
              </w:rPr>
              <w:t>, выдавш</w:t>
            </w:r>
            <w:r w:rsidRPr="00906F18">
              <w:rPr>
                <w:rFonts w:ascii="Times New Roman" w:hAnsi="Times New Roman"/>
                <w:sz w:val="20"/>
              </w:rPr>
              <w:t>его</w:t>
            </w:r>
            <w:r w:rsidR="008B2D2F" w:rsidRPr="00906F18">
              <w:rPr>
                <w:rFonts w:ascii="Times New Roman" w:hAnsi="Times New Roman"/>
                <w:sz w:val="20"/>
              </w:rPr>
              <w:t xml:space="preserve"> документ</w:t>
            </w:r>
          </w:p>
          <w:p w14:paraId="6504E494" w14:textId="77777777" w:rsidR="008B2D2F" w:rsidRPr="00906F18" w:rsidRDefault="008B2D2F" w:rsidP="008B2D2F">
            <w:pPr>
              <w:pStyle w:val="ConsNonformat"/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код подразделения (</w:t>
            </w:r>
            <w:r w:rsidR="004E53E0" w:rsidRPr="00906F18">
              <w:rPr>
                <w:rFonts w:ascii="Times New Roman" w:hAnsi="Times New Roman"/>
                <w:sz w:val="20"/>
              </w:rPr>
              <w:t>при наличии</w:t>
            </w:r>
            <w:r w:rsidRPr="00906F18">
              <w:rPr>
                <w:rFonts w:ascii="Times New Roman" w:hAnsi="Times New Roman"/>
                <w:sz w:val="20"/>
              </w:rPr>
              <w:t xml:space="preserve">) </w:t>
            </w:r>
          </w:p>
          <w:p w14:paraId="07C1EE1E" w14:textId="77777777" w:rsidR="008B2D2F" w:rsidRPr="00906F18" w:rsidRDefault="008B2D2F" w:rsidP="008B2D2F">
            <w:pPr>
              <w:pStyle w:val="ConsNonformat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дата выдачи документа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9B0A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7FC560F7" w14:textId="77777777" w:rsidTr="00380162">
        <w:trPr>
          <w:trHeight w:val="6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9FFB5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Данные миграционной карты (для иностранных граждан)</w:t>
            </w:r>
          </w:p>
          <w:p w14:paraId="2303C163" w14:textId="77777777" w:rsidR="008B2D2F" w:rsidRPr="00906F18" w:rsidRDefault="008B2D2F" w:rsidP="008B2D2F">
            <w:pPr>
              <w:pStyle w:val="ConsNonformat"/>
              <w:numPr>
                <w:ilvl w:val="0"/>
                <w:numId w:val="4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номер карты</w:t>
            </w:r>
          </w:p>
          <w:p w14:paraId="621EA564" w14:textId="77777777" w:rsidR="008B2D2F" w:rsidRPr="00906F18" w:rsidRDefault="008B2D2F" w:rsidP="008B2D2F">
            <w:pPr>
              <w:pStyle w:val="ConsNonformat"/>
              <w:numPr>
                <w:ilvl w:val="0"/>
                <w:numId w:val="4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дата начала срока пребывания</w:t>
            </w:r>
          </w:p>
          <w:p w14:paraId="4CBBD088" w14:textId="77777777" w:rsidR="008B2D2F" w:rsidRPr="00906F18" w:rsidRDefault="008B2D2F" w:rsidP="008B2D2F">
            <w:pPr>
              <w:pStyle w:val="ConsNonformat"/>
              <w:numPr>
                <w:ilvl w:val="0"/>
                <w:numId w:val="4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дата окончания срока пребывания </w:t>
            </w:r>
            <w:r w:rsidR="000A08FB" w:rsidRPr="00906F18">
              <w:rPr>
                <w:rStyle w:val="a8"/>
                <w:rFonts w:ascii="Times New Roman" w:hAnsi="Times New Roman"/>
                <w:sz w:val="20"/>
              </w:rPr>
              <w:endnoteReference w:id="2"/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DE20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5F28AC5C" w14:textId="77777777" w:rsidTr="00380162">
        <w:trPr>
          <w:trHeight w:val="6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5E0C9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Данные документа, подтверждающие право иностранного гражданина или лица без гражданства на пребывание</w:t>
            </w:r>
            <w:r w:rsidR="002F272A" w:rsidRPr="00906F18">
              <w:rPr>
                <w:rFonts w:ascii="Times New Roman" w:hAnsi="Times New Roman"/>
                <w:sz w:val="20"/>
              </w:rPr>
              <w:t xml:space="preserve"> (проживание)</w:t>
            </w:r>
            <w:r w:rsidRPr="00906F18">
              <w:rPr>
                <w:rFonts w:ascii="Times New Roman" w:hAnsi="Times New Roman"/>
                <w:sz w:val="20"/>
              </w:rPr>
              <w:t xml:space="preserve"> в РФ</w:t>
            </w:r>
          </w:p>
          <w:p w14:paraId="122D5F01" w14:textId="77777777" w:rsidR="008B2D2F" w:rsidRPr="00906F18" w:rsidRDefault="008B2D2F" w:rsidP="008B2D2F">
            <w:pPr>
              <w:pStyle w:val="ConsNonformat"/>
              <w:numPr>
                <w:ilvl w:val="0"/>
                <w:numId w:val="5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наименование</w:t>
            </w:r>
          </w:p>
          <w:p w14:paraId="71A276FC" w14:textId="77777777" w:rsidR="008B2D2F" w:rsidRPr="00906F18" w:rsidRDefault="008B2D2F" w:rsidP="008B2D2F">
            <w:pPr>
              <w:pStyle w:val="ConsNonformat"/>
              <w:numPr>
                <w:ilvl w:val="0"/>
                <w:numId w:val="5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серия</w:t>
            </w:r>
            <w:r w:rsidR="002F272A" w:rsidRPr="00906F18">
              <w:rPr>
                <w:rFonts w:ascii="Times New Roman" w:hAnsi="Times New Roman"/>
                <w:sz w:val="20"/>
              </w:rPr>
              <w:t xml:space="preserve"> (если имеется)</w:t>
            </w:r>
            <w:r w:rsidRPr="00906F18">
              <w:rPr>
                <w:rFonts w:ascii="Times New Roman" w:hAnsi="Times New Roman"/>
                <w:sz w:val="20"/>
              </w:rPr>
              <w:t xml:space="preserve"> и номер</w:t>
            </w:r>
          </w:p>
          <w:p w14:paraId="00BBA8A6" w14:textId="77777777" w:rsidR="008B2D2F" w:rsidRPr="00906F18" w:rsidRDefault="008B2D2F" w:rsidP="008B2D2F">
            <w:pPr>
              <w:pStyle w:val="ConsNonformat"/>
              <w:numPr>
                <w:ilvl w:val="0"/>
                <w:numId w:val="5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дата начала срока действия </w:t>
            </w:r>
            <w:r w:rsidR="002F272A" w:rsidRPr="00906F18">
              <w:rPr>
                <w:rFonts w:ascii="Times New Roman" w:hAnsi="Times New Roman"/>
                <w:sz w:val="20"/>
              </w:rPr>
              <w:t xml:space="preserve">права пребывания (проживания)  </w:t>
            </w:r>
          </w:p>
          <w:p w14:paraId="3A418899" w14:textId="77777777" w:rsidR="008B2D2F" w:rsidRPr="00906F18" w:rsidRDefault="008B2D2F" w:rsidP="002F272A">
            <w:pPr>
              <w:pStyle w:val="ConsNonformat"/>
              <w:numPr>
                <w:ilvl w:val="0"/>
                <w:numId w:val="5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дата окончания срока действия </w:t>
            </w:r>
            <w:r w:rsidR="002F272A" w:rsidRPr="00906F18">
              <w:rPr>
                <w:rFonts w:ascii="Times New Roman" w:hAnsi="Times New Roman"/>
                <w:sz w:val="20"/>
              </w:rPr>
              <w:t>права пребывания (проживания)</w:t>
            </w:r>
            <w:r w:rsidR="000A08FB" w:rsidRPr="00906F18">
              <w:rPr>
                <w:rStyle w:val="a8"/>
                <w:rFonts w:ascii="Times New Roman" w:hAnsi="Times New Roman"/>
                <w:sz w:val="20"/>
              </w:rPr>
              <w:endnoteReference w:id="3"/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3A6F" w14:textId="77777777" w:rsidR="008B2D2F" w:rsidRPr="00906F18" w:rsidRDefault="008B2D2F" w:rsidP="000C027B">
            <w:pPr>
              <w:pStyle w:val="ConsNonformat"/>
              <w:snapToGrid w:val="0"/>
              <w:ind w:left="284"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1355E7EB" w14:textId="77777777" w:rsidTr="00380162">
        <w:trPr>
          <w:trHeight w:val="44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91EF6" w14:textId="77777777" w:rsidR="008B2D2F" w:rsidRPr="00906F18" w:rsidRDefault="008B2D2F" w:rsidP="00D92B97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   </w:t>
            </w:r>
            <w:r w:rsidR="00903905" w:rsidRPr="00906F18">
              <w:rPr>
                <w:rFonts w:ascii="Times New Roman" w:hAnsi="Times New Roman"/>
                <w:sz w:val="20"/>
              </w:rPr>
              <w:t>Идентификационный номер налогоплательщика (при наличии</w:t>
            </w:r>
            <w:proofErr w:type="gramStart"/>
            <w:r w:rsidR="00D92B97" w:rsidRPr="00BE6715">
              <w:rPr>
                <w:rFonts w:ascii="Times New Roman" w:hAnsi="Times New Roman"/>
                <w:sz w:val="20"/>
              </w:rPr>
              <w:t>)</w:t>
            </w:r>
            <w:r w:rsidR="008F6D4A" w:rsidRPr="00BE6715">
              <w:rPr>
                <w:rFonts w:ascii="Times New Roman" w:hAnsi="Times New Roman"/>
                <w:sz w:val="20"/>
              </w:rPr>
              <w:t xml:space="preserve">, </w:t>
            </w:r>
            <w:r w:rsidR="008F6D4A" w:rsidRPr="00BE6715">
              <w:rPr>
                <w:rFonts w:ascii="Times New Roman" w:hAnsi="Times New Roman"/>
                <w:b/>
                <w:sz w:val="20"/>
              </w:rPr>
              <w:t>в случае</w:t>
            </w:r>
            <w:r w:rsidR="00447EAA" w:rsidRPr="00BE6715">
              <w:rPr>
                <w:rFonts w:ascii="Times New Roman" w:hAnsi="Times New Roman"/>
                <w:b/>
                <w:sz w:val="20"/>
              </w:rPr>
              <w:t>,</w:t>
            </w:r>
            <w:r w:rsidR="008F6D4A" w:rsidRPr="00BE6715">
              <w:rPr>
                <w:rFonts w:ascii="Times New Roman" w:hAnsi="Times New Roman"/>
                <w:b/>
                <w:sz w:val="20"/>
              </w:rPr>
              <w:t xml:space="preserve"> если</w:t>
            </w:r>
            <w:proofErr w:type="gramEnd"/>
            <w:r w:rsidR="008F6D4A" w:rsidRPr="00BE6715">
              <w:rPr>
                <w:rFonts w:ascii="Times New Roman" w:hAnsi="Times New Roman"/>
                <w:b/>
                <w:sz w:val="20"/>
              </w:rPr>
              <w:t xml:space="preserve"> клиент иностранный налогоплательщик ИНН указывается обязательно</w:t>
            </w:r>
            <w:r w:rsidR="00D92B97" w:rsidRPr="00BE6715">
              <w:rPr>
                <w:rFonts w:ascii="Times New Roman" w:hAnsi="Times New Roman"/>
                <w:b/>
                <w:sz w:val="20"/>
              </w:rPr>
              <w:t>.</w:t>
            </w:r>
            <w:r w:rsidRPr="00906F18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9F87" w14:textId="77777777" w:rsidR="008B2D2F" w:rsidRPr="00906F18" w:rsidRDefault="008B2D2F" w:rsidP="000C027B">
            <w:pPr>
              <w:pStyle w:val="ConsNonformat"/>
              <w:snapToGrid w:val="0"/>
              <w:ind w:left="792"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7EDA784B" w14:textId="77777777" w:rsidTr="00380162">
        <w:trPr>
          <w:trHeight w:val="32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EEF2C" w14:textId="77777777" w:rsidR="0055695A" w:rsidRPr="00906F18" w:rsidRDefault="0055695A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СНИЛС (если имеется)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4BCC" w14:textId="77777777" w:rsidR="0055695A" w:rsidRPr="00906F18" w:rsidRDefault="0055695A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3ACB6105" w14:textId="77777777" w:rsidTr="00380162">
        <w:trPr>
          <w:trHeight w:val="32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5D560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Номера контактных телефонов (</w:t>
            </w:r>
            <w:proofErr w:type="gramStart"/>
            <w:r w:rsidRPr="00906F18">
              <w:rPr>
                <w:rFonts w:ascii="Times New Roman" w:hAnsi="Times New Roman"/>
                <w:sz w:val="20"/>
              </w:rPr>
              <w:t xml:space="preserve">факсов)   </w:t>
            </w:r>
            <w:proofErr w:type="gramEnd"/>
            <w:r w:rsidRPr="00906F18">
              <w:rPr>
                <w:rFonts w:ascii="Times New Roman" w:hAnsi="Times New Roman"/>
                <w:sz w:val="20"/>
              </w:rPr>
              <w:t xml:space="preserve">        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8EBA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15554416" w14:textId="77777777" w:rsidTr="00380162">
        <w:trPr>
          <w:trHeight w:val="349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5C294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Адрес электронной почты (если имеется)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5F5D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1499039D" w14:textId="77777777" w:rsidTr="00380162">
        <w:trPr>
          <w:trHeight w:val="349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1B68B" w14:textId="77777777" w:rsidR="008B2D2F" w:rsidRPr="00906F18" w:rsidRDefault="00903905" w:rsidP="00903905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Адрес места жительства (регистрации) или места пребывания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AEF7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4DBCEEB2" w14:textId="77777777" w:rsidTr="00380162">
        <w:trPr>
          <w:trHeight w:val="24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C6C43" w14:textId="77777777" w:rsidR="008B2D2F" w:rsidRPr="00906F18" w:rsidRDefault="00544D9E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Почтовый адрес (при наличии)</w:t>
            </w:r>
          </w:p>
        </w:tc>
        <w:tc>
          <w:tcPr>
            <w:tcW w:w="5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1218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45194FA5" w14:textId="77777777" w:rsidTr="00380162">
        <w:trPr>
          <w:trHeight w:val="644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41E038B" w14:textId="77777777" w:rsidR="008B2D2F" w:rsidRPr="00906F18" w:rsidRDefault="008B2D2F" w:rsidP="008B2D2F">
            <w:pPr>
              <w:pStyle w:val="ConsNonformat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1134"/>
              </w:tabs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b/>
                <w:sz w:val="20"/>
              </w:rPr>
              <w:t>Сведения о выгодоприобретателях</w:t>
            </w:r>
            <w:r w:rsidRPr="00906F18">
              <w:rPr>
                <w:rStyle w:val="a8"/>
                <w:rFonts w:ascii="Times New Roman" w:hAnsi="Times New Roman"/>
                <w:b/>
                <w:sz w:val="20"/>
              </w:rPr>
              <w:endnoteReference w:id="4"/>
            </w:r>
            <w:r w:rsidRPr="00906F18">
              <w:rPr>
                <w:rFonts w:ascii="Times New Roman" w:hAnsi="Times New Roman"/>
                <w:b/>
                <w:sz w:val="20"/>
              </w:rPr>
              <w:t>.</w:t>
            </w:r>
          </w:p>
          <w:p w14:paraId="6E7AE660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  <w:tab w:val="left" w:pos="142"/>
                <w:tab w:val="left" w:pos="1134"/>
              </w:tabs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Физическое лицо действует к выгоде третьего лица. </w:t>
            </w:r>
          </w:p>
        </w:tc>
        <w:tc>
          <w:tcPr>
            <w:tcW w:w="50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4ECE1" w14:textId="77777777" w:rsidR="008B2D2F" w:rsidRPr="00906F18" w:rsidRDefault="008B2D2F" w:rsidP="00C34E4E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 </w:t>
            </w:r>
            <w:r w:rsidRPr="00906F18">
              <w:rPr>
                <w:sz w:val="20"/>
                <w:szCs w:val="20"/>
              </w:rPr>
              <w:t>нет</w:t>
            </w:r>
          </w:p>
          <w:p w14:paraId="18606542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sym w:font="SymbolPS" w:char="F0A8"/>
            </w:r>
            <w:r w:rsidRPr="00906F18">
              <w:rPr>
                <w:rFonts w:ascii="Times New Roman" w:hAnsi="Times New Roman"/>
                <w:sz w:val="20"/>
              </w:rPr>
              <w:t xml:space="preserve"> </w:t>
            </w:r>
            <w:r w:rsidR="000C027B" w:rsidRPr="00906F18">
              <w:rPr>
                <w:rFonts w:ascii="Times New Roman" w:hAnsi="Times New Roman"/>
                <w:sz w:val="20"/>
              </w:rPr>
              <w:t xml:space="preserve">  </w:t>
            </w:r>
            <w:r w:rsidR="00C34E4E" w:rsidRPr="00906F18">
              <w:rPr>
                <w:rFonts w:ascii="Times New Roman" w:hAnsi="Times New Roman"/>
                <w:sz w:val="20"/>
              </w:rPr>
              <w:t xml:space="preserve"> </w:t>
            </w:r>
            <w:r w:rsidRPr="00906F18">
              <w:rPr>
                <w:rFonts w:ascii="Times New Roman" w:hAnsi="Times New Roman"/>
                <w:sz w:val="20"/>
              </w:rPr>
              <w:t>да, предоставляются сведения о выгодоприобретателе (Анкета)</w:t>
            </w:r>
          </w:p>
        </w:tc>
      </w:tr>
      <w:tr w:rsidR="00906F18" w:rsidRPr="00906F18" w14:paraId="502CEB1C" w14:textId="77777777" w:rsidTr="00380162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114F65" w14:textId="77777777" w:rsidR="009C0286" w:rsidRPr="00906F18" w:rsidRDefault="00253EB5" w:rsidP="00E36A60">
            <w:pPr>
              <w:pStyle w:val="ConsNonformat"/>
              <w:numPr>
                <w:ilvl w:val="0"/>
                <w:numId w:val="2"/>
              </w:numPr>
              <w:tabs>
                <w:tab w:val="left" w:pos="0"/>
              </w:tabs>
              <w:snapToGrid w:val="0"/>
              <w:ind w:firstLine="540"/>
              <w:jc w:val="both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b/>
                <w:sz w:val="20"/>
              </w:rPr>
              <w:t>Сведения о представителе клиента</w:t>
            </w:r>
            <w:r w:rsidRPr="00906F18">
              <w:rPr>
                <w:rFonts w:ascii="Times New Roman" w:hAnsi="Times New Roman"/>
                <w:sz w:val="20"/>
              </w:rPr>
              <w:t xml:space="preserve"> </w:t>
            </w:r>
            <w:r w:rsidR="00CE1934" w:rsidRPr="00906F18">
              <w:rPr>
                <w:rStyle w:val="a8"/>
                <w:rFonts w:ascii="Times New Roman" w:hAnsi="Times New Roman"/>
                <w:sz w:val="20"/>
              </w:rPr>
              <w:endnoteReference w:id="5"/>
            </w:r>
            <w:r w:rsidR="00A12588" w:rsidRPr="00906F18">
              <w:rPr>
                <w:rFonts w:ascii="Times New Roman" w:hAnsi="Times New Roman"/>
                <w:sz w:val="20"/>
              </w:rPr>
              <w:t xml:space="preserve">  </w:t>
            </w:r>
            <w:r w:rsidRPr="00906F18">
              <w:rPr>
                <w:rFonts w:ascii="Times New Roman" w:hAnsi="Times New Roman"/>
                <w:sz w:val="20"/>
              </w:rPr>
              <w:lastRenderedPageBreak/>
              <w:t>(</w:t>
            </w:r>
            <w:r w:rsidR="009C0286" w:rsidRPr="00906F18">
              <w:rPr>
                <w:rFonts w:ascii="Times New Roman" w:hAnsi="Times New Roman"/>
                <w:sz w:val="20"/>
              </w:rPr>
              <w:t>В отношении представителя клиента указыва</w:t>
            </w:r>
            <w:r w:rsidR="00A12588" w:rsidRPr="00906F18">
              <w:rPr>
                <w:rFonts w:ascii="Times New Roman" w:hAnsi="Times New Roman"/>
                <w:sz w:val="20"/>
              </w:rPr>
              <w:t>ю</w:t>
            </w:r>
            <w:r w:rsidR="009C0286" w:rsidRPr="00906F18">
              <w:rPr>
                <w:rFonts w:ascii="Times New Roman" w:hAnsi="Times New Roman"/>
                <w:sz w:val="20"/>
              </w:rPr>
              <w:t>тся</w:t>
            </w:r>
            <w:r w:rsidR="00A12588" w:rsidRPr="00906F18">
              <w:rPr>
                <w:rFonts w:ascii="Times New Roman" w:hAnsi="Times New Roman"/>
                <w:sz w:val="20"/>
              </w:rPr>
              <w:t xml:space="preserve"> данные документа, подтверждающего наличие у лица полномочий представителя клиента</w:t>
            </w:r>
            <w:r w:rsidRPr="00906F18">
              <w:rPr>
                <w:rFonts w:ascii="Times New Roman" w:hAnsi="Times New Roman"/>
                <w:sz w:val="20"/>
              </w:rPr>
              <w:t>:</w:t>
            </w:r>
          </w:p>
          <w:p w14:paraId="6E1FC974" w14:textId="77777777" w:rsidR="0006344D" w:rsidRPr="00906F18" w:rsidRDefault="0006344D" w:rsidP="009C0286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Наименование документа,</w:t>
            </w:r>
          </w:p>
          <w:p w14:paraId="54805968" w14:textId="77777777" w:rsidR="0006344D" w:rsidRPr="00906F18" w:rsidRDefault="0006344D" w:rsidP="009C0286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дата выдачи, </w:t>
            </w:r>
          </w:p>
          <w:p w14:paraId="5AF2C4C5" w14:textId="77777777" w:rsidR="0006344D" w:rsidRPr="00906F18" w:rsidRDefault="0006344D" w:rsidP="009C0286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срок действия, </w:t>
            </w:r>
          </w:p>
          <w:p w14:paraId="2E73992D" w14:textId="77777777" w:rsidR="0006344D" w:rsidRPr="00906F18" w:rsidRDefault="0006344D" w:rsidP="009C0286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номер документа, подтверждающего наличие у лица полномочий представителя клиента.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8247F" w14:textId="77777777" w:rsidR="00380162" w:rsidRPr="00906F18" w:rsidRDefault="00380162" w:rsidP="00974278">
            <w:pPr>
              <w:pStyle w:val="ConsNonformat"/>
              <w:snapToGrid w:val="0"/>
              <w:ind w:left="72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1726B95F" w14:textId="77777777" w:rsidTr="00380162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6447C3E" w14:textId="77777777" w:rsidR="008B2D2F" w:rsidRPr="00906F18" w:rsidRDefault="00AF02CA" w:rsidP="00BE2A3C">
            <w:pPr>
              <w:pStyle w:val="ConsNonformat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Сведения о наличии бенефициарного владельца, т.е.  физическом лице, которое в конечном счете прямо или косвенно (через третьих лиц) имеет возможность контролировать Ваши действия или влиять на Вашу деятельность</w:t>
            </w:r>
            <w:r w:rsidR="00BE2A3C" w:rsidRPr="00906F18">
              <w:rPr>
                <w:rFonts w:ascii="Times New Roman" w:hAnsi="Times New Roman"/>
                <w:sz w:val="20"/>
              </w:rPr>
              <w:t>.</w:t>
            </w:r>
            <w:r w:rsidRPr="00906F1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F4604" w14:textId="77777777" w:rsidR="008B2D2F" w:rsidRPr="00906F18" w:rsidRDefault="00AF02CA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sym w:font="Wingdings" w:char="F06F"/>
            </w:r>
            <w:r w:rsidRPr="00906F18">
              <w:rPr>
                <w:rFonts w:ascii="Times New Roman" w:hAnsi="Times New Roman"/>
                <w:sz w:val="20"/>
              </w:rPr>
              <w:t xml:space="preserve"> бенефициарным владельцем клиента - физического лица является это </w:t>
            </w:r>
            <w:proofErr w:type="gramStart"/>
            <w:r w:rsidRPr="00906F18">
              <w:rPr>
                <w:rFonts w:ascii="Times New Roman" w:hAnsi="Times New Roman"/>
                <w:sz w:val="20"/>
              </w:rPr>
              <w:t>лицо )</w:t>
            </w:r>
            <w:proofErr w:type="gramEnd"/>
          </w:p>
          <w:p w14:paraId="1E0DEC16" w14:textId="77777777" w:rsidR="00AF02CA" w:rsidRPr="00906F18" w:rsidRDefault="00AF02CA" w:rsidP="00AF02CA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sym w:font="Wingdings" w:char="F06F"/>
            </w:r>
            <w:r w:rsidRPr="00906F1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06F18">
              <w:rPr>
                <w:rFonts w:ascii="Times New Roman" w:hAnsi="Times New Roman"/>
                <w:sz w:val="20"/>
              </w:rPr>
              <w:t>бенефициарым</w:t>
            </w:r>
            <w:proofErr w:type="spellEnd"/>
            <w:r w:rsidRPr="00906F18">
              <w:rPr>
                <w:rFonts w:ascii="Times New Roman" w:hAnsi="Times New Roman"/>
                <w:sz w:val="20"/>
              </w:rPr>
              <w:t xml:space="preserve"> владельцем клиента – является иное лицо </w:t>
            </w:r>
            <w:r w:rsidR="002B361A" w:rsidRPr="00906F18">
              <w:rPr>
                <w:rFonts w:ascii="Times New Roman" w:hAnsi="Times New Roman"/>
                <w:sz w:val="20"/>
              </w:rPr>
              <w:t>(ФИО)</w:t>
            </w:r>
            <w:r w:rsidRPr="00906F18">
              <w:rPr>
                <w:rFonts w:ascii="Times New Roman" w:hAnsi="Times New Roman"/>
                <w:sz w:val="20"/>
              </w:rPr>
              <w:t xml:space="preserve">_______________. Предоставляются сведения </w:t>
            </w:r>
            <w:proofErr w:type="gramStart"/>
            <w:r w:rsidRPr="00906F18">
              <w:rPr>
                <w:rFonts w:ascii="Times New Roman" w:hAnsi="Times New Roman"/>
                <w:sz w:val="20"/>
              </w:rPr>
              <w:t>о бенефициаром</w:t>
            </w:r>
            <w:proofErr w:type="gramEnd"/>
            <w:r w:rsidRPr="00906F18">
              <w:rPr>
                <w:rFonts w:ascii="Times New Roman" w:hAnsi="Times New Roman"/>
                <w:sz w:val="20"/>
              </w:rPr>
              <w:t xml:space="preserve"> владельце (Анкета)</w:t>
            </w:r>
          </w:p>
        </w:tc>
      </w:tr>
      <w:tr w:rsidR="00906F18" w:rsidRPr="00906F18" w14:paraId="364451B8" w14:textId="77777777" w:rsidTr="001E0196">
        <w:trPr>
          <w:trHeight w:val="685"/>
        </w:trPr>
        <w:tc>
          <w:tcPr>
            <w:tcW w:w="9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3FE3" w14:textId="77777777" w:rsidR="00FE7742" w:rsidRPr="00906F18" w:rsidRDefault="00FE7742" w:rsidP="00FE7742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sz w:val="20"/>
                <w:szCs w:val="20"/>
              </w:rPr>
            </w:pPr>
            <w:r w:rsidRPr="00906F18">
              <w:rPr>
                <w:b/>
                <w:sz w:val="20"/>
                <w:szCs w:val="20"/>
              </w:rPr>
              <w:t>Сведения о публичных должностных лицах:</w:t>
            </w:r>
          </w:p>
          <w:p w14:paraId="4279C127" w14:textId="77777777" w:rsidR="00FE7742" w:rsidRPr="00906F18" w:rsidRDefault="00FE7742" w:rsidP="00FE7742">
            <w:pPr>
              <w:autoSpaceDE w:val="0"/>
              <w:autoSpaceDN w:val="0"/>
              <w:adjustRightInd w:val="0"/>
              <w:spacing w:before="0"/>
              <w:ind w:left="355" w:right="287"/>
              <w:rPr>
                <w:rFonts w:eastAsiaTheme="minorHAnsi"/>
                <w:sz w:val="20"/>
                <w:szCs w:val="20"/>
                <w:lang w:eastAsia="en-US"/>
              </w:rPr>
            </w:pPr>
            <w:r w:rsidRPr="00906F18">
              <w:rPr>
                <w:rFonts w:eastAsiaTheme="minorHAnsi"/>
                <w:sz w:val="20"/>
                <w:szCs w:val="20"/>
                <w:lang w:eastAsia="en-US"/>
              </w:rPr>
              <w:t xml:space="preserve">(Под публичными должностными лицами, понимаются лица, указанные в </w:t>
            </w:r>
            <w:hyperlink r:id="rId8" w:history="1">
              <w:r w:rsidRPr="00906F18">
                <w:rPr>
                  <w:rStyle w:val="af0"/>
                  <w:rFonts w:eastAsiaTheme="minorHAnsi"/>
                  <w:color w:val="auto"/>
                  <w:sz w:val="20"/>
                  <w:szCs w:val="20"/>
                  <w:lang w:eastAsia="en-US"/>
                </w:rPr>
                <w:t>подпункте 1 пункта 1 статьи 7.3</w:t>
              </w:r>
            </w:hyperlink>
            <w:r w:rsidRPr="00906F18">
              <w:rPr>
                <w:rFonts w:eastAsiaTheme="minorHAnsi"/>
                <w:sz w:val="20"/>
                <w:szCs w:val="20"/>
                <w:lang w:eastAsia="en-US"/>
              </w:rPr>
              <w:t xml:space="preserve"> Федеральный закон от 07.08.2001 N 115-ФЗ, а именно:</w:t>
            </w:r>
          </w:p>
          <w:p w14:paraId="53F3DF44" w14:textId="77777777" w:rsidR="00FE7742" w:rsidRPr="00906F18" w:rsidRDefault="00FE7742" w:rsidP="00FE7742">
            <w:pPr>
              <w:pStyle w:val="a9"/>
              <w:tabs>
                <w:tab w:val="left" w:pos="0"/>
              </w:tabs>
              <w:snapToGrid w:val="0"/>
              <w:ind w:left="360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иностранные публичные должностные лица, должностные лица публичных международных организаций, а также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Федерации)</w:t>
            </w:r>
          </w:p>
          <w:p w14:paraId="4DC91556" w14:textId="77777777" w:rsidR="00FE7742" w:rsidRPr="00906F18" w:rsidRDefault="00FE7742" w:rsidP="000C027B">
            <w:pPr>
              <w:spacing w:before="0"/>
              <w:ind w:firstLine="287"/>
              <w:rPr>
                <w:sz w:val="20"/>
                <w:szCs w:val="20"/>
              </w:rPr>
            </w:pPr>
          </w:p>
        </w:tc>
      </w:tr>
      <w:tr w:rsidR="00906F18" w:rsidRPr="00906F18" w14:paraId="5E78BA64" w14:textId="77777777" w:rsidTr="00380162">
        <w:trPr>
          <w:trHeight w:val="32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FD2A3" w14:textId="77777777" w:rsidR="008B2D2F" w:rsidRPr="00906F18" w:rsidRDefault="008B2D2F" w:rsidP="008B2D2F">
            <w:pPr>
              <w:pStyle w:val="a9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Я являюсь публичным должностным лицом:</w:t>
            </w:r>
          </w:p>
          <w:p w14:paraId="7240AC66" w14:textId="77777777" w:rsidR="008B2D2F" w:rsidRPr="00906F18" w:rsidRDefault="008B2D2F" w:rsidP="001C7DC4">
            <w:pPr>
              <w:pStyle w:val="ConsNonformat"/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C88E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нет</w:t>
            </w:r>
          </w:p>
          <w:p w14:paraId="6F74C108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да</w:t>
            </w:r>
          </w:p>
          <w:p w14:paraId="6D1E3AC0" w14:textId="77777777" w:rsidR="008B2D2F" w:rsidRPr="00906F18" w:rsidRDefault="00A526F0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Должность: _</w:t>
            </w:r>
            <w:r w:rsidR="008B2D2F" w:rsidRPr="00906F18">
              <w:rPr>
                <w:sz w:val="20"/>
                <w:szCs w:val="20"/>
              </w:rPr>
              <w:t>_________________________________________________________________________</w:t>
            </w:r>
          </w:p>
          <w:p w14:paraId="3BC0D8DA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 xml:space="preserve">Страна, где я являюсь </w:t>
            </w:r>
          </w:p>
          <w:p w14:paraId="704BFBD5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публичным должностным лицом: ________________________________________</w:t>
            </w:r>
          </w:p>
          <w:p w14:paraId="2E091603" w14:textId="77777777" w:rsidR="009734A9" w:rsidRPr="00906F18" w:rsidRDefault="009734A9" w:rsidP="000C027B">
            <w:pPr>
              <w:pStyle w:val="ConsPlusNormal"/>
              <w:ind w:firstLine="287"/>
              <w:jc w:val="both"/>
            </w:pPr>
            <w:r w:rsidRPr="00906F18">
              <w:t>Наименование работодателя:</w:t>
            </w:r>
          </w:p>
          <w:p w14:paraId="2D9E3FD7" w14:textId="77777777" w:rsidR="009734A9" w:rsidRPr="00906F18" w:rsidRDefault="009734A9" w:rsidP="002E0FDB">
            <w:pPr>
              <w:pStyle w:val="ConsPlusNormal"/>
              <w:jc w:val="both"/>
            </w:pPr>
            <w:r w:rsidRPr="00906F18">
              <w:t>________________________________________________</w:t>
            </w:r>
          </w:p>
          <w:p w14:paraId="2B03F146" w14:textId="77777777" w:rsidR="009734A9" w:rsidRPr="00906F18" w:rsidRDefault="00A526F0" w:rsidP="000C027B">
            <w:pPr>
              <w:pStyle w:val="ConsPlusNormal"/>
              <w:ind w:firstLine="287"/>
              <w:jc w:val="both"/>
            </w:pPr>
            <w:r w:rsidRPr="00906F18">
              <w:t>Адрес работодателя</w:t>
            </w:r>
            <w:r w:rsidR="009734A9" w:rsidRPr="00906F18">
              <w:t>:</w:t>
            </w:r>
          </w:p>
          <w:p w14:paraId="514BDFEC" w14:textId="77777777" w:rsidR="008B2D2F" w:rsidRPr="00906F18" w:rsidRDefault="009734A9" w:rsidP="002E0FDB">
            <w:pPr>
              <w:pStyle w:val="ConsPlusNormal"/>
              <w:jc w:val="both"/>
            </w:pPr>
            <w:r w:rsidRPr="00906F18">
              <w:t>________________________________________________</w:t>
            </w:r>
          </w:p>
          <w:p w14:paraId="66DA443D" w14:textId="77777777" w:rsidR="009D3301" w:rsidRPr="00906F18" w:rsidRDefault="009D3301" w:rsidP="000C027B">
            <w:pPr>
              <w:pStyle w:val="ConsPlusNormal"/>
              <w:ind w:firstLine="287"/>
              <w:jc w:val="both"/>
            </w:pPr>
          </w:p>
        </w:tc>
      </w:tr>
      <w:tr w:rsidR="00906F18" w:rsidRPr="00906F18" w14:paraId="5B0DEB21" w14:textId="77777777" w:rsidTr="00380162">
        <w:trPr>
          <w:trHeight w:val="32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36D30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Я являюсь близким родственником публичного должностного лица: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A2A1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нет</w:t>
            </w:r>
          </w:p>
          <w:p w14:paraId="20FBCC50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да</w:t>
            </w:r>
          </w:p>
          <w:p w14:paraId="76D9DA06" w14:textId="77777777" w:rsidR="009734A9" w:rsidRPr="00906F18" w:rsidRDefault="009734A9" w:rsidP="000C027B">
            <w:pPr>
              <w:pStyle w:val="ConsPlusNormal"/>
              <w:ind w:firstLine="287"/>
              <w:jc w:val="both"/>
            </w:pPr>
            <w:r w:rsidRPr="00906F18">
              <w:t>Степень родства либо статус (супруг или супруга) клиента по отношению к ПДЛ</w:t>
            </w:r>
          </w:p>
          <w:p w14:paraId="1E8E0487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__________________________________</w:t>
            </w:r>
          </w:p>
          <w:p w14:paraId="49507BB2" w14:textId="77777777" w:rsidR="000F4230" w:rsidRPr="00906F18" w:rsidRDefault="000F4230" w:rsidP="000F4230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И.Ф.О., должность ПДЛ, наименование и адрес работодателя:</w:t>
            </w:r>
          </w:p>
          <w:p w14:paraId="2FA62E89" w14:textId="77777777" w:rsidR="000F4230" w:rsidRPr="00906F18" w:rsidRDefault="000F4230" w:rsidP="000F4230">
            <w:pPr>
              <w:spacing w:before="0"/>
              <w:ind w:firstLine="287"/>
              <w:rPr>
                <w:sz w:val="20"/>
                <w:szCs w:val="20"/>
              </w:rPr>
            </w:pPr>
          </w:p>
          <w:p w14:paraId="15541391" w14:textId="77777777" w:rsidR="000F4230" w:rsidRPr="00906F18" w:rsidRDefault="000F4230" w:rsidP="000F4230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_____________________________________________</w:t>
            </w:r>
          </w:p>
          <w:p w14:paraId="557F5454" w14:textId="77777777" w:rsidR="000F4230" w:rsidRPr="00906F18" w:rsidRDefault="000F4230" w:rsidP="000F4230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_____________________________________________</w:t>
            </w:r>
          </w:p>
          <w:p w14:paraId="10D2EC44" w14:textId="77777777" w:rsidR="000F4230" w:rsidRPr="00906F18" w:rsidRDefault="000F4230" w:rsidP="000F4230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_____________________________________________</w:t>
            </w:r>
          </w:p>
          <w:p w14:paraId="06BEA6B4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32555E7E" w14:textId="77777777" w:rsidTr="00380162">
        <w:trPr>
          <w:trHeight w:val="32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2437B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Я действую от имени публичного должностного лица, или его близких родственников: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E24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нет</w:t>
            </w:r>
          </w:p>
          <w:p w14:paraId="01D0C75C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да</w:t>
            </w:r>
          </w:p>
          <w:p w14:paraId="417CC473" w14:textId="77777777" w:rsidR="000F4230" w:rsidRPr="00906F18" w:rsidRDefault="000F4230" w:rsidP="000F4230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И.О.Ф, должность ПДЛ, наименование и адрес работодателя ________________________________________________________________________________________________________________________________________________</w:t>
            </w:r>
          </w:p>
          <w:p w14:paraId="6A895A2D" w14:textId="77777777" w:rsidR="008B2D2F" w:rsidRPr="00906F18" w:rsidRDefault="000F4230" w:rsidP="000F4230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A75D45" w:rsidRPr="00906F18" w14:paraId="59ADB716" w14:textId="77777777" w:rsidTr="00380162">
        <w:trPr>
          <w:trHeight w:val="644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016E211" w14:textId="77777777" w:rsidR="00A75D45" w:rsidRPr="00D92B97" w:rsidRDefault="00A75D45" w:rsidP="008B2D2F">
            <w:pPr>
              <w:pStyle w:val="ConsNonformat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1134"/>
              </w:tabs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D92B97">
              <w:rPr>
                <w:rFonts w:ascii="Times New Roman" w:hAnsi="Times New Roman"/>
                <w:sz w:val="20"/>
              </w:rPr>
              <w:t>Сведения о статусе самозанятого гражданина, находящемся на специальном налоговом режиме «Налог на профессиональный доход»</w:t>
            </w:r>
          </w:p>
        </w:tc>
        <w:tc>
          <w:tcPr>
            <w:tcW w:w="50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B54EE" w14:textId="77777777" w:rsidR="00A75D45" w:rsidRPr="00D92B97" w:rsidRDefault="00A75D45" w:rsidP="00A75D45">
            <w:pPr>
              <w:spacing w:before="0"/>
              <w:ind w:firstLine="287"/>
              <w:rPr>
                <w:sz w:val="20"/>
              </w:rPr>
            </w:pPr>
            <w:r w:rsidRPr="00D92B97">
              <w:rPr>
                <w:sz w:val="20"/>
                <w:szCs w:val="20"/>
              </w:rPr>
              <w:sym w:font="SymbolPS" w:char="F0A8"/>
            </w:r>
            <w:r w:rsidRPr="00D92B97">
              <w:rPr>
                <w:sz w:val="20"/>
                <w:szCs w:val="20"/>
              </w:rPr>
              <w:t xml:space="preserve">    нет, не нахожусь </w:t>
            </w:r>
            <w:r w:rsidRPr="00D92B97">
              <w:rPr>
                <w:sz w:val="20"/>
              </w:rPr>
              <w:t>на специальном налоговом режиме «Налог на профессиональный доход»</w:t>
            </w:r>
          </w:p>
          <w:p w14:paraId="5726157C" w14:textId="77777777" w:rsidR="00A75D45" w:rsidRPr="00D92B97" w:rsidRDefault="00A75D45" w:rsidP="00A75D45">
            <w:pPr>
              <w:spacing w:before="0"/>
              <w:ind w:firstLine="287"/>
              <w:rPr>
                <w:sz w:val="20"/>
                <w:szCs w:val="20"/>
              </w:rPr>
            </w:pPr>
            <w:r w:rsidRPr="00D92B97">
              <w:rPr>
                <w:sz w:val="20"/>
                <w:szCs w:val="20"/>
              </w:rPr>
              <w:lastRenderedPageBreak/>
              <w:sym w:font="SymbolPS" w:char="F0A8"/>
            </w:r>
            <w:r w:rsidRPr="00D92B97">
              <w:rPr>
                <w:sz w:val="20"/>
                <w:szCs w:val="20"/>
              </w:rPr>
              <w:t xml:space="preserve">    да, нахожусь </w:t>
            </w:r>
            <w:r w:rsidRPr="00D92B97">
              <w:rPr>
                <w:sz w:val="20"/>
              </w:rPr>
              <w:t>на специальном налоговом режиме «Налог на профессиональный доход»</w:t>
            </w:r>
          </w:p>
          <w:p w14:paraId="6B132CE1" w14:textId="77777777" w:rsidR="00A75D45" w:rsidRPr="00D92B97" w:rsidRDefault="00A75D45" w:rsidP="00A75D45">
            <w:pPr>
              <w:rPr>
                <w:sz w:val="20"/>
                <w:szCs w:val="20"/>
              </w:rPr>
            </w:pPr>
          </w:p>
        </w:tc>
      </w:tr>
      <w:tr w:rsidR="00906F18" w:rsidRPr="00906F18" w14:paraId="5F9499B6" w14:textId="77777777" w:rsidTr="00380162">
        <w:trPr>
          <w:trHeight w:val="644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855B0DD" w14:textId="77777777" w:rsidR="008B2D2F" w:rsidRPr="00906F18" w:rsidRDefault="008B2D2F" w:rsidP="008B2D2F">
            <w:pPr>
              <w:pStyle w:val="ConsNonformat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1134"/>
              </w:tabs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lastRenderedPageBreak/>
              <w:t xml:space="preserve"> Сведения о налоговом статусе и иностранном гражданстве.</w:t>
            </w:r>
          </w:p>
        </w:tc>
        <w:tc>
          <w:tcPr>
            <w:tcW w:w="50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F0161" w14:textId="77777777" w:rsidR="008B2D2F" w:rsidRPr="00906F18" w:rsidRDefault="008B2D2F" w:rsidP="006A58B9">
            <w:pPr>
              <w:spacing w:before="0"/>
              <w:ind w:firstLine="287"/>
              <w:rPr>
                <w:sz w:val="20"/>
              </w:rPr>
            </w:pPr>
          </w:p>
        </w:tc>
      </w:tr>
      <w:tr w:rsidR="00906F18" w:rsidRPr="00906F18" w14:paraId="6C32A76C" w14:textId="77777777" w:rsidTr="00380162">
        <w:trPr>
          <w:trHeight w:val="644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2D9D327" w14:textId="77777777" w:rsidR="008B2D2F" w:rsidRPr="004B3447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  <w:tab w:val="left" w:pos="142"/>
                <w:tab w:val="left" w:pos="1134"/>
              </w:tabs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4B3447">
              <w:rPr>
                <w:rFonts w:ascii="Times New Roman" w:hAnsi="Times New Roman"/>
                <w:sz w:val="20"/>
              </w:rPr>
              <w:t>Сведения о наличии статуса налогового резидента иностранного государства</w:t>
            </w:r>
          </w:p>
        </w:tc>
        <w:tc>
          <w:tcPr>
            <w:tcW w:w="50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6588E" w14:textId="77777777" w:rsidR="008B2D2F" w:rsidRPr="004B3447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4B3447">
              <w:rPr>
                <w:sz w:val="20"/>
                <w:szCs w:val="20"/>
              </w:rPr>
              <w:sym w:font="SymbolPS" w:char="F0A8"/>
            </w:r>
            <w:r w:rsidRPr="004B3447">
              <w:rPr>
                <w:sz w:val="20"/>
                <w:szCs w:val="20"/>
              </w:rPr>
              <w:t xml:space="preserve"> </w:t>
            </w:r>
            <w:r w:rsidR="000C027B" w:rsidRPr="004B3447">
              <w:rPr>
                <w:sz w:val="20"/>
                <w:szCs w:val="20"/>
              </w:rPr>
              <w:t xml:space="preserve">   </w:t>
            </w:r>
            <w:r w:rsidRPr="004B3447">
              <w:rPr>
                <w:sz w:val="20"/>
                <w:szCs w:val="20"/>
              </w:rPr>
              <w:t>нет, являюсь налоговым резидентом только РФ</w:t>
            </w:r>
          </w:p>
          <w:p w14:paraId="1200342D" w14:textId="77777777" w:rsidR="00350C19" w:rsidRPr="004B3447" w:rsidRDefault="008B2D2F" w:rsidP="00350C19">
            <w:pPr>
              <w:spacing w:before="0"/>
              <w:ind w:firstLine="287"/>
              <w:rPr>
                <w:sz w:val="20"/>
                <w:szCs w:val="20"/>
              </w:rPr>
            </w:pPr>
            <w:r w:rsidRPr="004B3447">
              <w:rPr>
                <w:sz w:val="20"/>
                <w:szCs w:val="20"/>
              </w:rPr>
              <w:sym w:font="SymbolPS" w:char="F0A8"/>
            </w:r>
            <w:r w:rsidRPr="004B3447">
              <w:rPr>
                <w:sz w:val="20"/>
                <w:szCs w:val="20"/>
              </w:rPr>
              <w:t xml:space="preserve"> </w:t>
            </w:r>
            <w:r w:rsidR="000C027B" w:rsidRPr="004B3447">
              <w:rPr>
                <w:sz w:val="20"/>
                <w:szCs w:val="20"/>
              </w:rPr>
              <w:t xml:space="preserve"> </w:t>
            </w:r>
            <w:r w:rsidRPr="004B3447">
              <w:rPr>
                <w:sz w:val="20"/>
                <w:szCs w:val="20"/>
              </w:rPr>
              <w:t>да, являюсь налоговым резидентом иностранного государства</w:t>
            </w:r>
            <w:r w:rsidR="00350C19" w:rsidRPr="004B3447">
              <w:rPr>
                <w:sz w:val="20"/>
                <w:szCs w:val="20"/>
              </w:rPr>
              <w:t xml:space="preserve"> </w:t>
            </w:r>
            <w:r w:rsidR="00D545DB" w:rsidRPr="004B3447">
              <w:rPr>
                <w:sz w:val="20"/>
                <w:szCs w:val="20"/>
              </w:rPr>
              <w:t xml:space="preserve">________________________________________________ </w:t>
            </w:r>
            <w:r w:rsidR="00350C19" w:rsidRPr="004B3447">
              <w:rPr>
                <w:sz w:val="20"/>
                <w:szCs w:val="20"/>
              </w:rPr>
              <w:t>(</w:t>
            </w:r>
            <w:r w:rsidR="00D545DB" w:rsidRPr="004B3447">
              <w:rPr>
                <w:sz w:val="20"/>
                <w:szCs w:val="20"/>
              </w:rPr>
              <w:t xml:space="preserve">указать ВСЕ и </w:t>
            </w:r>
            <w:r w:rsidR="00350C19" w:rsidRPr="004B3447">
              <w:rPr>
                <w:sz w:val="20"/>
                <w:szCs w:val="20"/>
              </w:rPr>
              <w:t xml:space="preserve">необходимо дополнительно заполнить Анкету, относящуюся к категории </w:t>
            </w:r>
            <w:r w:rsidR="00350C19" w:rsidRPr="004B3447">
              <w:rPr>
                <w:sz w:val="20"/>
                <w:szCs w:val="20"/>
                <w:lang w:val="en-US"/>
              </w:rPr>
              <w:t>CRS</w:t>
            </w:r>
            <w:r w:rsidR="00350C19" w:rsidRPr="004B3447">
              <w:rPr>
                <w:sz w:val="20"/>
                <w:szCs w:val="20"/>
              </w:rPr>
              <w:t>/</w:t>
            </w:r>
            <w:r w:rsidR="00350C19" w:rsidRPr="004B3447">
              <w:rPr>
                <w:sz w:val="20"/>
                <w:szCs w:val="20"/>
                <w:lang w:val="en-US"/>
              </w:rPr>
              <w:t>FATCA</w:t>
            </w:r>
            <w:r w:rsidR="00350C19" w:rsidRPr="004B3447">
              <w:rPr>
                <w:sz w:val="20"/>
                <w:szCs w:val="20"/>
              </w:rPr>
              <w:t>)</w:t>
            </w:r>
          </w:p>
          <w:p w14:paraId="2CDE6E1A" w14:textId="77777777" w:rsidR="008B2D2F" w:rsidRPr="004B3447" w:rsidRDefault="008B2D2F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62ED575F" w14:textId="77777777" w:rsidTr="00380162">
        <w:trPr>
          <w:trHeight w:val="644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E4DBB1D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  <w:tab w:val="left" w:pos="142"/>
                <w:tab w:val="left" w:pos="1134"/>
              </w:tabs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Если Вы указали страну рождения США, являетесь ли Вы гражданином США</w:t>
            </w:r>
            <w:r w:rsidRPr="00906F18">
              <w:rPr>
                <w:rStyle w:val="a8"/>
                <w:rFonts w:ascii="Times New Roman" w:hAnsi="Times New Roman"/>
                <w:sz w:val="20"/>
              </w:rPr>
              <w:endnoteReference w:id="6"/>
            </w:r>
          </w:p>
        </w:tc>
        <w:tc>
          <w:tcPr>
            <w:tcW w:w="50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0427E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E35EE5">
              <w:rPr>
                <w:sz w:val="20"/>
                <w:szCs w:val="20"/>
              </w:rPr>
              <w:t>да</w:t>
            </w:r>
            <w:r w:rsidR="008F6D4A" w:rsidRPr="00E35EE5">
              <w:rPr>
                <w:sz w:val="20"/>
                <w:szCs w:val="20"/>
              </w:rPr>
              <w:t xml:space="preserve">, </w:t>
            </w:r>
            <w:r w:rsidR="005C7A66" w:rsidRPr="00E35EE5">
              <w:rPr>
                <w:sz w:val="20"/>
                <w:szCs w:val="20"/>
              </w:rPr>
              <w:t>(</w:t>
            </w:r>
            <w:r w:rsidR="008F6D4A" w:rsidRPr="00E35EE5">
              <w:rPr>
                <w:sz w:val="20"/>
                <w:szCs w:val="20"/>
              </w:rPr>
              <w:t xml:space="preserve">необходимо </w:t>
            </w:r>
            <w:r w:rsidR="005C7A66" w:rsidRPr="00E35EE5">
              <w:rPr>
                <w:sz w:val="20"/>
                <w:szCs w:val="20"/>
              </w:rPr>
              <w:t>дополнительно заполнить</w:t>
            </w:r>
            <w:r w:rsidR="008F6D4A" w:rsidRPr="00E35EE5">
              <w:rPr>
                <w:sz w:val="20"/>
                <w:szCs w:val="20"/>
              </w:rPr>
              <w:t xml:space="preserve"> форму </w:t>
            </w:r>
            <w:r w:rsidR="008F6D4A" w:rsidRPr="00E35EE5">
              <w:rPr>
                <w:sz w:val="20"/>
                <w:szCs w:val="20"/>
                <w:lang w:val="en-US"/>
              </w:rPr>
              <w:t>W</w:t>
            </w:r>
            <w:r w:rsidR="008F6D4A" w:rsidRPr="00E35EE5">
              <w:rPr>
                <w:sz w:val="20"/>
                <w:szCs w:val="20"/>
              </w:rPr>
              <w:t>-9</w:t>
            </w:r>
            <w:r w:rsidR="005C7A66" w:rsidRPr="00E35EE5">
              <w:rPr>
                <w:sz w:val="20"/>
                <w:szCs w:val="20"/>
              </w:rPr>
              <w:t>)</w:t>
            </w:r>
          </w:p>
          <w:p w14:paraId="05D3B877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 </w:t>
            </w:r>
            <w:r w:rsidRPr="00906F18">
              <w:rPr>
                <w:sz w:val="20"/>
                <w:szCs w:val="20"/>
              </w:rPr>
              <w:t>нет, потому что:</w:t>
            </w:r>
          </w:p>
          <w:p w14:paraId="265854CB" w14:textId="77777777" w:rsidR="008B2D2F" w:rsidRPr="00906F18" w:rsidRDefault="008B2D2F" w:rsidP="000C027B">
            <w:pPr>
              <w:spacing w:before="0"/>
              <w:ind w:left="708"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</w:t>
            </w:r>
            <w:r w:rsidRPr="00906F18">
              <w:rPr>
                <w:sz w:val="20"/>
                <w:szCs w:val="20"/>
              </w:rPr>
              <w:t>я отказался (</w:t>
            </w:r>
            <w:proofErr w:type="spellStart"/>
            <w:r w:rsidRPr="00906F18">
              <w:rPr>
                <w:sz w:val="20"/>
                <w:szCs w:val="20"/>
              </w:rPr>
              <w:t>лась</w:t>
            </w:r>
            <w:proofErr w:type="spellEnd"/>
            <w:r w:rsidRPr="00906F18">
              <w:rPr>
                <w:sz w:val="20"/>
                <w:szCs w:val="20"/>
              </w:rPr>
              <w:t xml:space="preserve">) от гражданства США, копия свидетельства об утрате гражданства США по форме </w:t>
            </w:r>
            <w:r w:rsidR="003C580A">
              <w:rPr>
                <w:sz w:val="20"/>
                <w:szCs w:val="20"/>
                <w:lang w:val="en-US"/>
              </w:rPr>
              <w:t>DS</w:t>
            </w:r>
            <w:r w:rsidRPr="00906F18">
              <w:rPr>
                <w:sz w:val="20"/>
                <w:szCs w:val="20"/>
              </w:rPr>
              <w:t>4083 Бюро консульских дел Государственного департамента США прилагаю</w:t>
            </w:r>
          </w:p>
          <w:p w14:paraId="25B9C5FE" w14:textId="77777777" w:rsidR="008B2D2F" w:rsidRPr="00906F18" w:rsidRDefault="008B2D2F" w:rsidP="000C027B">
            <w:pPr>
              <w:pStyle w:val="ConsNonformat"/>
              <w:snapToGrid w:val="0"/>
              <w:ind w:left="708" w:firstLine="287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sym w:font="SymbolPS" w:char="F0A8"/>
            </w:r>
            <w:r w:rsidRPr="00906F18">
              <w:rPr>
                <w:rFonts w:ascii="Times New Roman" w:hAnsi="Times New Roman"/>
                <w:sz w:val="20"/>
              </w:rPr>
              <w:t xml:space="preserve"> </w:t>
            </w:r>
            <w:r w:rsidR="000C027B" w:rsidRPr="00906F18">
              <w:rPr>
                <w:rFonts w:ascii="Times New Roman" w:hAnsi="Times New Roman"/>
                <w:sz w:val="20"/>
              </w:rPr>
              <w:t xml:space="preserve">   </w:t>
            </w:r>
            <w:r w:rsidRPr="00906F18">
              <w:rPr>
                <w:rFonts w:ascii="Times New Roman" w:hAnsi="Times New Roman"/>
                <w:sz w:val="20"/>
              </w:rPr>
              <w:t>гражданство США прекращено (не возникло) по иным основаниям, указанным в приложенном письменном объяснении</w:t>
            </w:r>
          </w:p>
        </w:tc>
      </w:tr>
      <w:tr w:rsidR="00906F18" w:rsidRPr="00906F18" w14:paraId="489E51CC" w14:textId="77777777" w:rsidTr="00380162">
        <w:trPr>
          <w:trHeight w:val="240"/>
        </w:trPr>
        <w:tc>
          <w:tcPr>
            <w:tcW w:w="9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DB6E5" w14:textId="77777777" w:rsidR="008B2D2F" w:rsidRPr="00906F18" w:rsidRDefault="00FC01B9" w:rsidP="000C027B">
            <w:pPr>
              <w:pStyle w:val="ConsNonformat"/>
              <w:numPr>
                <w:ilvl w:val="0"/>
                <w:numId w:val="2"/>
              </w:numPr>
              <w:snapToGrid w:val="0"/>
              <w:ind w:firstLine="287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b/>
                <w:sz w:val="20"/>
              </w:rPr>
              <w:t xml:space="preserve">Информация о целях установления, предполагаемом характере деловых отношений, деловой репутации, финансовом положении, источниках происхождения денежных </w:t>
            </w:r>
            <w:proofErr w:type="spellStart"/>
            <w:r w:rsidRPr="00906F18">
              <w:rPr>
                <w:rFonts w:ascii="Times New Roman" w:hAnsi="Times New Roman"/>
                <w:b/>
                <w:sz w:val="20"/>
              </w:rPr>
              <w:t>средст</w:t>
            </w:r>
            <w:proofErr w:type="spellEnd"/>
            <w:r w:rsidR="008B2D2F" w:rsidRPr="00906F18">
              <w:rPr>
                <w:rFonts w:ascii="Times New Roman" w:hAnsi="Times New Roman"/>
                <w:b/>
                <w:sz w:val="20"/>
              </w:rPr>
              <w:t>:</w:t>
            </w:r>
            <w:r w:rsidR="00F2129D" w:rsidRPr="00906F18">
              <w:rPr>
                <w:rStyle w:val="a8"/>
                <w:rFonts w:ascii="Times New Roman" w:hAnsi="Times New Roman"/>
                <w:b/>
                <w:sz w:val="20"/>
              </w:rPr>
              <w:endnoteReference w:id="7"/>
            </w:r>
          </w:p>
        </w:tc>
      </w:tr>
      <w:tr w:rsidR="00906F18" w:rsidRPr="00906F18" w14:paraId="3CDD5ED6" w14:textId="77777777" w:rsidTr="00380162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CB4DA72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Причина выбора ООО «</w:t>
            </w:r>
            <w:proofErr w:type="spellStart"/>
            <w:r w:rsidRPr="00906F18">
              <w:rPr>
                <w:rFonts w:ascii="Times New Roman" w:hAnsi="Times New Roman"/>
                <w:sz w:val="20"/>
              </w:rPr>
              <w:t>Промсельхозбанк</w:t>
            </w:r>
            <w:proofErr w:type="spellEnd"/>
            <w:r w:rsidRPr="00906F18">
              <w:rPr>
                <w:rFonts w:ascii="Times New Roman" w:hAnsi="Times New Roman"/>
                <w:sz w:val="20"/>
              </w:rPr>
              <w:t>»: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D315D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рекомендации знакомых</w:t>
            </w:r>
          </w:p>
          <w:p w14:paraId="7DCB90A0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удобное место расположения офиса</w:t>
            </w:r>
          </w:p>
          <w:p w14:paraId="05785426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наличие контрагентов, обсуживающихся в Банке</w:t>
            </w:r>
          </w:p>
          <w:p w14:paraId="7440D965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информация из интернета, СМИ</w:t>
            </w:r>
          </w:p>
          <w:p w14:paraId="76E0DC3E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требования работодателя</w:t>
            </w:r>
          </w:p>
          <w:p w14:paraId="2B6E2DBC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 xml:space="preserve"> иное</w:t>
            </w:r>
          </w:p>
        </w:tc>
      </w:tr>
      <w:tr w:rsidR="00906F18" w:rsidRPr="00906F18" w14:paraId="335BB0DB" w14:textId="77777777" w:rsidTr="00380162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8C13E8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Предполагаемый характер отношений с Банком: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46ECA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длительный</w:t>
            </w:r>
          </w:p>
          <w:p w14:paraId="797B2E78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кратковременный</w:t>
            </w:r>
          </w:p>
          <w:p w14:paraId="05B2B1CD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разовый</w:t>
            </w:r>
          </w:p>
        </w:tc>
      </w:tr>
      <w:tr w:rsidR="00906F18" w:rsidRPr="00906F18" w14:paraId="32378A9F" w14:textId="77777777" w:rsidTr="00380162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9CA1EA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Цели установления деловых отношений с Банком: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C7E7A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расчетно-кассовое обслуживание</w:t>
            </w:r>
          </w:p>
          <w:p w14:paraId="6F8CDA72" w14:textId="77777777" w:rsidR="008B2D2F" w:rsidRPr="00906F18" w:rsidRDefault="000C027B" w:rsidP="000C027B">
            <w:pPr>
              <w:spacing w:before="0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 xml:space="preserve">              </w:t>
            </w:r>
            <w:r w:rsidR="008B2D2F" w:rsidRPr="00906F18">
              <w:rPr>
                <w:sz w:val="20"/>
                <w:szCs w:val="20"/>
              </w:rPr>
              <w:t>валютные операции</w:t>
            </w:r>
          </w:p>
          <w:p w14:paraId="09A5363D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депозитарные услуги</w:t>
            </w:r>
          </w:p>
          <w:p w14:paraId="221E6827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аренда индивидуальных банковских сейфов</w:t>
            </w:r>
          </w:p>
          <w:p w14:paraId="038E572B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кредитование</w:t>
            </w:r>
          </w:p>
          <w:p w14:paraId="06B2CC8A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sym w:font="SymbolPS" w:char="F0A8"/>
            </w: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="000C027B" w:rsidRPr="00906F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  </w:t>
            </w: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t>документарные операции</w:t>
            </w:r>
          </w:p>
          <w:p w14:paraId="145D7B4A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операции с банковскими картами</w:t>
            </w:r>
          </w:p>
          <w:p w14:paraId="614F7F5A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 </w:t>
            </w:r>
            <w:r w:rsidRPr="00906F18">
              <w:rPr>
                <w:sz w:val="20"/>
                <w:szCs w:val="20"/>
              </w:rPr>
              <w:t>зарплатный проект работодателя</w:t>
            </w:r>
          </w:p>
          <w:p w14:paraId="41D585BF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sym w:font="SymbolPS" w:char="F0A8"/>
            </w: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="000C027B" w:rsidRPr="00906F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   </w:t>
            </w: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t>вклады</w:t>
            </w:r>
          </w:p>
          <w:p w14:paraId="3778D95D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sym w:font="SymbolPS" w:char="F0A8"/>
            </w: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="000C027B" w:rsidRPr="00906F18">
              <w:rPr>
                <w:rFonts w:ascii="Times New Roman" w:eastAsia="Times New Roman" w:hAnsi="Times New Roman"/>
                <w:sz w:val="20"/>
                <w:lang w:eastAsia="ru-RU"/>
              </w:rPr>
              <w:t xml:space="preserve">    </w:t>
            </w:r>
            <w:r w:rsidRPr="00906F18">
              <w:rPr>
                <w:rFonts w:ascii="Times New Roman" w:eastAsia="Times New Roman" w:hAnsi="Times New Roman"/>
                <w:sz w:val="20"/>
                <w:lang w:eastAsia="ru-RU"/>
              </w:rPr>
              <w:t>переводы без открытия банковского счета</w:t>
            </w:r>
          </w:p>
        </w:tc>
      </w:tr>
      <w:tr w:rsidR="00906F18" w:rsidRPr="00906F18" w14:paraId="4E9F1CA1" w14:textId="77777777" w:rsidTr="00380162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7CDB454" w14:textId="77777777" w:rsidR="008B2D2F" w:rsidRPr="00906F18" w:rsidRDefault="008B2D2F" w:rsidP="008B2D2F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hAnsi="Times New Roman"/>
                <w:sz w:val="20"/>
              </w:rPr>
              <w:t>Наличие рекомендаций от других кредитных организаций и (или) клиентов Банка: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BC7B1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нет</w:t>
            </w:r>
          </w:p>
          <w:p w14:paraId="1278AE97" w14:textId="77777777" w:rsidR="008B2D2F" w:rsidRPr="00906F18" w:rsidRDefault="008B2D2F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да (укажите):</w:t>
            </w:r>
          </w:p>
          <w:p w14:paraId="3ACE8FCD" w14:textId="77777777" w:rsidR="008B2D2F" w:rsidRPr="00906F18" w:rsidRDefault="008B2D2F" w:rsidP="000F7B25">
            <w:pPr>
              <w:spacing w:before="0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t>_________________________________________________________</w:t>
            </w:r>
            <w:r w:rsidR="000F7B25" w:rsidRPr="00906F18">
              <w:rPr>
                <w:sz w:val="20"/>
                <w:szCs w:val="20"/>
              </w:rPr>
              <w:t>___</w:t>
            </w:r>
            <w:r w:rsidRPr="00906F18">
              <w:rPr>
                <w:sz w:val="20"/>
                <w:szCs w:val="20"/>
              </w:rPr>
              <w:t>____________________________________</w:t>
            </w:r>
          </w:p>
          <w:p w14:paraId="216F871D" w14:textId="77777777" w:rsidR="008B2D2F" w:rsidRPr="00906F18" w:rsidRDefault="008B2D2F" w:rsidP="000C027B">
            <w:pPr>
              <w:pStyle w:val="ConsNonformat"/>
              <w:snapToGrid w:val="0"/>
              <w:ind w:firstLine="287"/>
              <w:rPr>
                <w:rFonts w:ascii="Times New Roman" w:hAnsi="Times New Roman"/>
                <w:sz w:val="20"/>
              </w:rPr>
            </w:pPr>
          </w:p>
        </w:tc>
      </w:tr>
      <w:tr w:rsidR="00906F18" w:rsidRPr="00906F18" w14:paraId="188A10C5" w14:textId="77777777" w:rsidTr="00380162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1A3610" w14:textId="77777777" w:rsidR="00FC01B9" w:rsidRPr="00906F18" w:rsidRDefault="00FC01B9" w:rsidP="00FC01B9">
            <w:pPr>
              <w:pStyle w:val="a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200"/>
              <w:rPr>
                <w:rFonts w:eastAsiaTheme="minorHAnsi"/>
                <w:sz w:val="20"/>
                <w:szCs w:val="20"/>
                <w:lang w:eastAsia="en-US"/>
              </w:rPr>
            </w:pPr>
            <w:r w:rsidRPr="00906F18">
              <w:rPr>
                <w:rFonts w:eastAsiaTheme="minorHAnsi"/>
                <w:sz w:val="20"/>
                <w:szCs w:val="20"/>
                <w:lang w:eastAsia="en-US"/>
              </w:rPr>
              <w:t>Сведения о деловой репутации.</w:t>
            </w:r>
          </w:p>
          <w:p w14:paraId="0D98DB08" w14:textId="77777777" w:rsidR="00FC01B9" w:rsidRPr="00906F18" w:rsidRDefault="00FC01B9" w:rsidP="00FC01B9">
            <w:pPr>
              <w:pStyle w:val="ConsNonformat"/>
              <w:tabs>
                <w:tab w:val="left" w:pos="0"/>
              </w:tabs>
              <w:snapToGrid w:val="0"/>
              <w:ind w:left="792"/>
              <w:rPr>
                <w:rFonts w:ascii="Times New Roman" w:hAnsi="Times New Roman"/>
                <w:sz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785DE" w14:textId="77777777" w:rsidR="00FC01B9" w:rsidRPr="00906F18" w:rsidRDefault="00FC01B9" w:rsidP="00FC01B9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   положительная</w:t>
            </w:r>
          </w:p>
          <w:p w14:paraId="6D7765D2" w14:textId="77777777" w:rsidR="00FC01B9" w:rsidRPr="00906F18" w:rsidRDefault="00FC01B9" w:rsidP="00FC01B9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   негативная</w:t>
            </w:r>
          </w:p>
        </w:tc>
      </w:tr>
      <w:tr w:rsidR="00906F18" w:rsidRPr="00906F18" w14:paraId="702F7EE5" w14:textId="77777777" w:rsidTr="00380162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3B20334" w14:textId="77777777" w:rsidR="00FC01B9" w:rsidRPr="00906F18" w:rsidRDefault="00FC01B9" w:rsidP="00FC01B9">
            <w:pPr>
              <w:pStyle w:val="ConsNonformat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  <w:r w:rsidRPr="00906F18">
              <w:rPr>
                <w:rFonts w:ascii="Times New Roman" w:eastAsiaTheme="minorHAnsi" w:hAnsi="Times New Roman"/>
                <w:sz w:val="20"/>
                <w:lang w:eastAsia="en-US"/>
              </w:rPr>
              <w:t>Сведения о финансовом положении</w:t>
            </w:r>
          </w:p>
          <w:p w14:paraId="5F3186C1" w14:textId="77777777" w:rsidR="00FC01B9" w:rsidRPr="00906F18" w:rsidRDefault="00FC01B9" w:rsidP="00FC01B9">
            <w:pPr>
              <w:pStyle w:val="ConsNonformat"/>
              <w:tabs>
                <w:tab w:val="left" w:pos="0"/>
              </w:tabs>
              <w:snapToGrid w:val="0"/>
              <w:ind w:left="792"/>
              <w:rPr>
                <w:rFonts w:ascii="Times New Roman" w:hAnsi="Times New Roman"/>
                <w:sz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B820B" w14:textId="77777777" w:rsidR="00FC01B9" w:rsidRPr="00906F18" w:rsidRDefault="00FC01B9" w:rsidP="00FC01B9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   положительное</w:t>
            </w:r>
          </w:p>
          <w:p w14:paraId="768890FF" w14:textId="77777777" w:rsidR="00FC01B9" w:rsidRPr="00906F18" w:rsidRDefault="00FC01B9" w:rsidP="00FC01B9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   отрицательное</w:t>
            </w:r>
          </w:p>
        </w:tc>
      </w:tr>
      <w:tr w:rsidR="00906F18" w:rsidRPr="00906F18" w14:paraId="41D3E2C2" w14:textId="77777777" w:rsidTr="00341678">
        <w:trPr>
          <w:trHeight w:val="240"/>
        </w:trPr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24058F" w14:textId="77777777" w:rsidR="000C66E6" w:rsidRPr="00906F18" w:rsidRDefault="000C66E6" w:rsidP="00FC01B9">
            <w:pPr>
              <w:pStyle w:val="a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0"/>
              <w:rPr>
                <w:sz w:val="20"/>
                <w:szCs w:val="20"/>
              </w:rPr>
            </w:pPr>
            <w:r w:rsidRPr="00906F18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происхождения денежных средств: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62E38" w14:textId="77777777" w:rsidR="00FD6807" w:rsidRPr="00906F18" w:rsidRDefault="00FD6807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</w:t>
            </w:r>
            <w:r w:rsidRPr="00906F18">
              <w:rPr>
                <w:sz w:val="20"/>
                <w:szCs w:val="20"/>
              </w:rPr>
              <w:t>личные накопления;</w:t>
            </w:r>
          </w:p>
          <w:p w14:paraId="7057EA11" w14:textId="77777777" w:rsidR="00FD6807" w:rsidRPr="00906F18" w:rsidRDefault="00FD6807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Pr="00906F18">
              <w:rPr>
                <w:sz w:val="20"/>
                <w:szCs w:val="20"/>
                <w:lang w:eastAsia="en-US"/>
              </w:rPr>
              <w:t>Заработная плата, пенсионные накопления, стипендии, пособия</w:t>
            </w:r>
            <w:r w:rsidRPr="00906F18">
              <w:rPr>
                <w:sz w:val="20"/>
                <w:szCs w:val="20"/>
              </w:rPr>
              <w:t>;</w:t>
            </w:r>
          </w:p>
          <w:p w14:paraId="77BB7234" w14:textId="77777777" w:rsidR="00F64A95" w:rsidRPr="00906F18" w:rsidRDefault="00FD6807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  </w:t>
            </w:r>
            <w:r w:rsidR="00F64A95" w:rsidRPr="00906F18">
              <w:rPr>
                <w:sz w:val="20"/>
                <w:szCs w:val="20"/>
              </w:rPr>
              <w:t>Доходы от предпринимательской деятельности;</w:t>
            </w:r>
          </w:p>
          <w:p w14:paraId="6D19219C" w14:textId="77777777" w:rsidR="00F64A95" w:rsidRPr="00906F18" w:rsidRDefault="00F64A95" w:rsidP="000C027B">
            <w:pPr>
              <w:spacing w:before="0"/>
              <w:ind w:firstLine="287"/>
              <w:rPr>
                <w:sz w:val="20"/>
                <w:szCs w:val="20"/>
                <w:lang w:eastAsia="en-US"/>
              </w:rPr>
            </w:pPr>
            <w:r w:rsidRPr="00906F18">
              <w:rPr>
                <w:sz w:val="20"/>
                <w:szCs w:val="20"/>
                <w:lang w:eastAsia="en-US"/>
              </w:rPr>
              <w:sym w:font="Wingdings" w:char="F06F"/>
            </w:r>
            <w:r w:rsidRPr="00906F18">
              <w:rPr>
                <w:sz w:val="20"/>
                <w:szCs w:val="20"/>
                <w:lang w:eastAsia="en-US"/>
              </w:rPr>
              <w:t>Наследство</w:t>
            </w:r>
          </w:p>
          <w:p w14:paraId="782B4D16" w14:textId="77777777" w:rsidR="00F64A95" w:rsidRPr="00906F18" w:rsidRDefault="00F64A95" w:rsidP="000C027B">
            <w:pPr>
              <w:spacing w:before="0"/>
              <w:ind w:firstLine="287"/>
              <w:rPr>
                <w:sz w:val="20"/>
                <w:szCs w:val="20"/>
                <w:lang w:eastAsia="en-US"/>
              </w:rPr>
            </w:pPr>
            <w:r w:rsidRPr="00906F18">
              <w:rPr>
                <w:sz w:val="20"/>
                <w:szCs w:val="20"/>
                <w:lang w:eastAsia="en-US"/>
              </w:rPr>
              <w:sym w:font="Wingdings" w:char="F06F"/>
            </w:r>
            <w:r w:rsidRPr="00906F18">
              <w:rPr>
                <w:sz w:val="20"/>
                <w:szCs w:val="20"/>
                <w:lang w:eastAsia="en-US"/>
              </w:rPr>
              <w:t>Заемные средства</w:t>
            </w:r>
          </w:p>
          <w:p w14:paraId="30394918" w14:textId="77777777" w:rsidR="00F64A95" w:rsidRPr="00906F18" w:rsidRDefault="00F64A95" w:rsidP="000C027B">
            <w:pPr>
              <w:spacing w:before="0"/>
              <w:ind w:firstLine="287"/>
              <w:rPr>
                <w:sz w:val="20"/>
                <w:szCs w:val="20"/>
                <w:lang w:eastAsia="en-US"/>
              </w:rPr>
            </w:pPr>
            <w:r w:rsidRPr="00906F18">
              <w:rPr>
                <w:sz w:val="20"/>
                <w:szCs w:val="20"/>
                <w:lang w:eastAsia="en-US"/>
              </w:rPr>
              <w:sym w:font="Wingdings" w:char="F06F"/>
            </w:r>
            <w:r w:rsidRPr="00906F18">
              <w:rPr>
                <w:sz w:val="20"/>
                <w:szCs w:val="20"/>
                <w:lang w:eastAsia="en-US"/>
              </w:rPr>
              <w:t>Процентный доход по вкладам (ценным бумагам)</w:t>
            </w:r>
          </w:p>
          <w:p w14:paraId="20B5DA30" w14:textId="77777777" w:rsidR="00F64A95" w:rsidRPr="00906F18" w:rsidRDefault="00F64A95" w:rsidP="000C027B">
            <w:pPr>
              <w:spacing w:before="0"/>
              <w:ind w:firstLine="287"/>
              <w:rPr>
                <w:sz w:val="20"/>
                <w:szCs w:val="20"/>
                <w:lang w:eastAsia="en-US"/>
              </w:rPr>
            </w:pPr>
            <w:r w:rsidRPr="00906F18">
              <w:rPr>
                <w:sz w:val="20"/>
                <w:szCs w:val="20"/>
                <w:lang w:eastAsia="en-US"/>
              </w:rPr>
              <w:sym w:font="Wingdings" w:char="F06F"/>
            </w:r>
            <w:r w:rsidRPr="00906F18">
              <w:rPr>
                <w:sz w:val="20"/>
                <w:szCs w:val="20"/>
                <w:lang w:eastAsia="en-US"/>
              </w:rPr>
              <w:t>Прочие доходы</w:t>
            </w:r>
          </w:p>
          <w:p w14:paraId="7B802D50" w14:textId="77777777" w:rsidR="00FD6807" w:rsidRPr="00906F18" w:rsidRDefault="00FD6807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  <w:lang w:eastAsia="en-US"/>
              </w:rPr>
              <w:lastRenderedPageBreak/>
              <w:t xml:space="preserve"> _____________________________________</w:t>
            </w:r>
            <w:r w:rsidRPr="00906F18">
              <w:rPr>
                <w:sz w:val="20"/>
                <w:szCs w:val="20"/>
              </w:rPr>
              <w:t>;</w:t>
            </w:r>
          </w:p>
          <w:p w14:paraId="7F575A02" w14:textId="77777777" w:rsidR="00F64A95" w:rsidRPr="00906F18" w:rsidRDefault="00F64A95" w:rsidP="000C027B">
            <w:pPr>
              <w:spacing w:before="0"/>
              <w:ind w:firstLine="287"/>
              <w:rPr>
                <w:sz w:val="20"/>
                <w:szCs w:val="20"/>
              </w:rPr>
            </w:pPr>
          </w:p>
          <w:p w14:paraId="5524F9FC" w14:textId="77777777" w:rsidR="00FD6807" w:rsidRPr="00906F18" w:rsidRDefault="00FD6807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</w:t>
            </w:r>
            <w:r w:rsidR="000C027B" w:rsidRPr="00906F18">
              <w:rPr>
                <w:sz w:val="20"/>
                <w:szCs w:val="20"/>
              </w:rPr>
              <w:t xml:space="preserve">  </w:t>
            </w:r>
            <w:r w:rsidRPr="00906F18">
              <w:rPr>
                <w:sz w:val="20"/>
                <w:szCs w:val="20"/>
              </w:rPr>
              <w:t>документы, подтверждающие доход, предоставлены;</w:t>
            </w:r>
          </w:p>
          <w:p w14:paraId="06970ABF" w14:textId="77777777" w:rsidR="00FD6807" w:rsidRPr="00906F18" w:rsidRDefault="00FD6807" w:rsidP="000C027B">
            <w:pPr>
              <w:spacing w:before="0"/>
              <w:ind w:firstLine="287"/>
              <w:rPr>
                <w:sz w:val="20"/>
                <w:szCs w:val="20"/>
              </w:rPr>
            </w:pPr>
            <w:r w:rsidRPr="00906F18">
              <w:rPr>
                <w:sz w:val="20"/>
                <w:szCs w:val="20"/>
              </w:rPr>
              <w:sym w:font="SymbolPS" w:char="F0A8"/>
            </w:r>
            <w:r w:rsidRPr="00906F18">
              <w:rPr>
                <w:sz w:val="20"/>
                <w:szCs w:val="20"/>
              </w:rPr>
              <w:t xml:space="preserve"> документы, подтверждающие доход, не предоставлены;</w:t>
            </w:r>
          </w:p>
          <w:p w14:paraId="6B83FED3" w14:textId="77777777" w:rsidR="000C66E6" w:rsidRPr="00906F18" w:rsidRDefault="000C66E6" w:rsidP="000C027B">
            <w:pPr>
              <w:spacing w:before="0"/>
              <w:ind w:firstLine="287"/>
              <w:rPr>
                <w:sz w:val="20"/>
                <w:szCs w:val="20"/>
              </w:rPr>
            </w:pPr>
          </w:p>
        </w:tc>
      </w:tr>
      <w:tr w:rsidR="00377801" w:rsidRPr="00906F18" w14:paraId="743D9AA8" w14:textId="77777777" w:rsidTr="00341678">
        <w:trPr>
          <w:trHeight w:val="3297"/>
        </w:trPr>
        <w:tc>
          <w:tcPr>
            <w:tcW w:w="9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EFAEC" w14:textId="77777777" w:rsidR="00377801" w:rsidRPr="0097798F" w:rsidRDefault="00377801" w:rsidP="00377801">
            <w:pPr>
              <w:pStyle w:val="ConsNonformat"/>
              <w:numPr>
                <w:ilvl w:val="0"/>
                <w:numId w:val="2"/>
              </w:numPr>
              <w:snapToGrid w:val="0"/>
              <w:ind w:firstLine="287"/>
              <w:rPr>
                <w:rFonts w:ascii="Times New Roman" w:hAnsi="Times New Roman"/>
                <w:b/>
                <w:sz w:val="20"/>
              </w:rPr>
            </w:pPr>
            <w:r w:rsidRPr="0097798F">
              <w:rPr>
                <w:rFonts w:ascii="Times New Roman" w:hAnsi="Times New Roman"/>
                <w:b/>
                <w:sz w:val="20"/>
              </w:rPr>
              <w:lastRenderedPageBreak/>
              <w:t>Раздел гарантий и заверений физического лица</w:t>
            </w:r>
          </w:p>
          <w:p w14:paraId="6BDD36C1" w14:textId="77777777" w:rsidR="00377801" w:rsidRPr="0097798F" w:rsidRDefault="00377801" w:rsidP="00377801">
            <w:pPr>
              <w:pStyle w:val="ConsNonformat"/>
              <w:snapToGrid w:val="0"/>
              <w:ind w:left="647"/>
              <w:rPr>
                <w:rFonts w:ascii="Times New Roman" w:hAnsi="Times New Roman"/>
                <w:sz w:val="20"/>
              </w:rPr>
            </w:pPr>
            <w:r w:rsidRPr="0097798F">
              <w:rPr>
                <w:rFonts w:ascii="Times New Roman" w:hAnsi="Times New Roman"/>
                <w:sz w:val="20"/>
              </w:rPr>
              <w:t>Подписывая настоящую Анкету физического лица (далее – «Анкета»), я заверяю и гарантирую ООО «</w:t>
            </w:r>
            <w:proofErr w:type="spellStart"/>
            <w:r w:rsidRPr="0097798F">
              <w:rPr>
                <w:rFonts w:ascii="Times New Roman" w:hAnsi="Times New Roman"/>
                <w:sz w:val="20"/>
              </w:rPr>
              <w:t>Промсельхозбанк</w:t>
            </w:r>
            <w:proofErr w:type="spellEnd"/>
            <w:r w:rsidRPr="0097798F">
              <w:rPr>
                <w:rFonts w:ascii="Times New Roman" w:hAnsi="Times New Roman"/>
                <w:sz w:val="20"/>
              </w:rPr>
              <w:t>» (далее – Банк) на дату подписания, что:</w:t>
            </w:r>
          </w:p>
          <w:p w14:paraId="208A703E" w14:textId="77777777" w:rsidR="00377801" w:rsidRPr="0097798F" w:rsidRDefault="00377801" w:rsidP="00377801">
            <w:pPr>
              <w:pStyle w:val="ConsNonformat"/>
              <w:snapToGrid w:val="0"/>
              <w:ind w:left="647"/>
              <w:rPr>
                <w:rFonts w:ascii="Times New Roman" w:hAnsi="Times New Roman"/>
                <w:sz w:val="20"/>
              </w:rPr>
            </w:pPr>
          </w:p>
          <w:p w14:paraId="7A00C42D" w14:textId="77777777" w:rsidR="00377801" w:rsidRPr="0097798F" w:rsidRDefault="00377801" w:rsidP="00377801">
            <w:pPr>
              <w:pStyle w:val="a9"/>
              <w:numPr>
                <w:ilvl w:val="0"/>
                <w:numId w:val="13"/>
              </w:numPr>
              <w:spacing w:before="0"/>
              <w:rPr>
                <w:rFonts w:eastAsia="Arial"/>
                <w:sz w:val="20"/>
                <w:szCs w:val="20"/>
                <w:lang w:eastAsia="ar-SA"/>
              </w:rPr>
            </w:pPr>
            <w:r w:rsidRPr="0097798F">
              <w:rPr>
                <w:rFonts w:eastAsia="Arial"/>
                <w:sz w:val="20"/>
                <w:szCs w:val="20"/>
                <w:lang w:eastAsia="ar-SA"/>
              </w:rPr>
              <w:t>обязуюсь уведомить Банк об изменении любого факта или подтверждения, указанного в данной Анкете, в течении 30 дней с даты их изменения;</w:t>
            </w:r>
          </w:p>
          <w:p w14:paraId="0A72E165" w14:textId="77777777" w:rsidR="00377801" w:rsidRPr="00E953F5" w:rsidRDefault="00377801" w:rsidP="00377801">
            <w:pPr>
              <w:pStyle w:val="a9"/>
              <w:numPr>
                <w:ilvl w:val="0"/>
                <w:numId w:val="13"/>
              </w:numPr>
              <w:spacing w:before="0"/>
              <w:rPr>
                <w:sz w:val="20"/>
                <w:szCs w:val="20"/>
              </w:rPr>
            </w:pPr>
            <w:r w:rsidRPr="0097798F">
              <w:rPr>
                <w:rFonts w:eastAsia="Arial"/>
                <w:sz w:val="20"/>
                <w:szCs w:val="20"/>
                <w:lang w:eastAsia="ar-SA"/>
              </w:rPr>
              <w:t xml:space="preserve">даю согласие Банку на обработку сведений, указанных в Форме </w:t>
            </w:r>
            <w:r w:rsidRPr="0097798F">
              <w:rPr>
                <w:rFonts w:eastAsia="Arial"/>
                <w:sz w:val="20"/>
                <w:szCs w:val="20"/>
                <w:lang w:val="en-US" w:eastAsia="ar-SA"/>
              </w:rPr>
              <w:t>W</w:t>
            </w:r>
            <w:r w:rsidRPr="0097798F">
              <w:rPr>
                <w:rFonts w:eastAsia="Arial"/>
                <w:sz w:val="20"/>
                <w:szCs w:val="20"/>
                <w:lang w:eastAsia="ar-SA"/>
              </w:rPr>
              <w:t xml:space="preserve">-9, иной информации, идентифицирующей меня в качестве Клиента – иностранного налогоплательщика, а также данных о номере счета/счетах в Банке, остатках по счету/счетам, и информация об операциях по счету/счетам с целью трансграничной передачи иностранному налоговому органу, включая </w:t>
            </w:r>
            <w:r w:rsidRPr="0097798F">
              <w:rPr>
                <w:rFonts w:eastAsia="Arial"/>
                <w:sz w:val="20"/>
                <w:szCs w:val="20"/>
                <w:lang w:val="en-US" w:eastAsia="ar-SA"/>
              </w:rPr>
              <w:t>IRS</w:t>
            </w:r>
            <w:r w:rsidRPr="0097798F">
              <w:rPr>
                <w:rFonts w:eastAsia="Arial"/>
                <w:sz w:val="20"/>
                <w:szCs w:val="20"/>
                <w:lang w:eastAsia="ar-SA"/>
              </w:rPr>
              <w:t xml:space="preserve"> (Налоговую Службу США),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РФ.</w:t>
            </w:r>
          </w:p>
        </w:tc>
      </w:tr>
    </w:tbl>
    <w:p w14:paraId="7A631D5B" w14:textId="77777777" w:rsidR="008B2D2F" w:rsidRPr="00906F18" w:rsidRDefault="008B2D2F" w:rsidP="008B2D2F">
      <w:pPr>
        <w:pStyle w:val="1"/>
        <w:tabs>
          <w:tab w:val="left" w:pos="0"/>
          <w:tab w:val="left" w:pos="284"/>
          <w:tab w:val="left" w:pos="1134"/>
        </w:tabs>
        <w:spacing w:line="276" w:lineRule="auto"/>
        <w:ind w:left="284" w:firstLine="425"/>
        <w:jc w:val="right"/>
        <w:rPr>
          <w:sz w:val="18"/>
          <w:szCs w:val="18"/>
        </w:rPr>
      </w:pPr>
    </w:p>
    <w:p w14:paraId="476A35DA" w14:textId="77777777" w:rsidR="00EC29A0" w:rsidRPr="00906F18" w:rsidRDefault="00E95004" w:rsidP="004E3CDE">
      <w:pPr>
        <w:spacing w:line="220" w:lineRule="exact"/>
        <w:rPr>
          <w:b/>
          <w:sz w:val="18"/>
          <w:szCs w:val="18"/>
        </w:rPr>
      </w:pPr>
      <w:r w:rsidRPr="00906F18">
        <w:rPr>
          <w:b/>
          <w:sz w:val="18"/>
          <w:szCs w:val="18"/>
        </w:rPr>
        <w:t xml:space="preserve">Настоящим,  </w:t>
      </w:r>
      <w:r w:rsidR="00EC29A0" w:rsidRPr="00906F18">
        <w:rPr>
          <w:b/>
          <w:sz w:val="18"/>
          <w:szCs w:val="18"/>
        </w:rPr>
        <w:t xml:space="preserve">в соответствии с Федеральным законом от 27.07.2006 г. № 152-ФЗ «О персональных данных» (далее – Закон),  даю свое согласие Промышленный сельскохозяйственный банк (Обществу с ограниченной ответственностью)  ИНН 6449011425 БИК 044525771, Адрес: </w:t>
      </w:r>
      <w:r w:rsidR="004E3CDE" w:rsidRPr="004E3CDE">
        <w:rPr>
          <w:b/>
          <w:spacing w:val="-8"/>
          <w:sz w:val="18"/>
          <w:szCs w:val="18"/>
        </w:rPr>
        <w:t>123290, г. Москва, 1-ый Магистральный тупик, дом 11,</w:t>
      </w:r>
      <w:r w:rsidR="004E3CDE" w:rsidRPr="004E3CDE">
        <w:rPr>
          <w:spacing w:val="-8"/>
          <w:sz w:val="20"/>
          <w:szCs w:val="20"/>
        </w:rPr>
        <w:t xml:space="preserve"> </w:t>
      </w:r>
      <w:r w:rsidR="004E3CDE" w:rsidRPr="00F242C4">
        <w:rPr>
          <w:b/>
          <w:spacing w:val="-8"/>
          <w:sz w:val="20"/>
          <w:szCs w:val="20"/>
        </w:rPr>
        <w:t>строение 1</w:t>
      </w:r>
      <w:r w:rsidR="004E3CDE" w:rsidRPr="00906F18">
        <w:rPr>
          <w:b/>
          <w:sz w:val="18"/>
          <w:szCs w:val="18"/>
        </w:rPr>
        <w:t xml:space="preserve"> </w:t>
      </w:r>
      <w:r w:rsidR="00EC29A0" w:rsidRPr="00906F18">
        <w:rPr>
          <w:b/>
          <w:sz w:val="18"/>
          <w:szCs w:val="18"/>
        </w:rPr>
        <w:t>(далее - Банк), на обработку моих персональных данных,  содержащихся в документах, представленных в Банк, в том числе: фамилии, имени, отчества, и иных сведений, необходимых  в целях принятия Банком решения о возможности заключения Договоров и иных банковских операций и функций, предусмотренных законодательством Российской Федерации, осуществлять следующие действия (смешанным способом обработки персональных данных):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в том числе передача третьим лицам,  обезличивание, блокирование, удаление, уничтожение (далее – «обработка»).</w:t>
      </w:r>
    </w:p>
    <w:p w14:paraId="50A0C788" w14:textId="77777777" w:rsidR="00EC29A0" w:rsidRPr="00906F18" w:rsidRDefault="00EC29A0" w:rsidP="00EC29A0">
      <w:pPr>
        <w:spacing w:before="0"/>
        <w:rPr>
          <w:b/>
          <w:sz w:val="18"/>
          <w:szCs w:val="18"/>
        </w:rPr>
      </w:pPr>
      <w:r w:rsidRPr="00906F18">
        <w:rPr>
          <w:b/>
          <w:sz w:val="18"/>
          <w:szCs w:val="18"/>
        </w:rPr>
        <w:t>Указанные в настоящем Согласии сведения не являются моей личной и/или семейной тайной, тайной частной жизни.</w:t>
      </w:r>
    </w:p>
    <w:p w14:paraId="4313965B" w14:textId="77777777" w:rsidR="00EC29A0" w:rsidRPr="00906F18" w:rsidRDefault="00EC29A0" w:rsidP="00EC29A0">
      <w:pPr>
        <w:spacing w:before="0"/>
        <w:rPr>
          <w:b/>
          <w:sz w:val="18"/>
          <w:szCs w:val="18"/>
        </w:rPr>
      </w:pPr>
      <w:r w:rsidRPr="00906F18">
        <w:rPr>
          <w:b/>
          <w:sz w:val="18"/>
          <w:szCs w:val="18"/>
        </w:rPr>
        <w:t>Срок обработки настоящего согласия – бессрочно. Согласие может быть отозвано путем подачи в Банк письменного заявления.</w:t>
      </w:r>
    </w:p>
    <w:p w14:paraId="617BF4C0" w14:textId="77777777" w:rsidR="005B4123" w:rsidRPr="00906F18" w:rsidRDefault="005B4123" w:rsidP="005B4123">
      <w:pPr>
        <w:rPr>
          <w:b/>
          <w:sz w:val="18"/>
          <w:szCs w:val="18"/>
        </w:rPr>
      </w:pPr>
      <w:r w:rsidRPr="00906F18">
        <w:rPr>
          <w:b/>
          <w:sz w:val="18"/>
          <w:szCs w:val="18"/>
        </w:rPr>
        <w:t>Настоящим подтверждаю достоверность и полноту сведений, указанных в Анкете.</w:t>
      </w:r>
    </w:p>
    <w:p w14:paraId="6B6965D4" w14:textId="77777777" w:rsidR="005B4123" w:rsidRPr="00906F18" w:rsidRDefault="005B4123" w:rsidP="005B4123">
      <w:pPr>
        <w:rPr>
          <w:b/>
          <w:sz w:val="18"/>
          <w:szCs w:val="18"/>
        </w:rPr>
      </w:pPr>
      <w:r w:rsidRPr="00906F18">
        <w:rPr>
          <w:b/>
          <w:sz w:val="18"/>
          <w:szCs w:val="18"/>
        </w:rPr>
        <w:t>Обязуюсь предоставить новую Анкету по истечении одного года с даты ее заполнения, или в течение (3) трех дней после изменения приведенных в ней сведений, в зависимости от того, какое событие наступит ранее.</w:t>
      </w:r>
    </w:p>
    <w:p w14:paraId="45746E6D" w14:textId="77777777" w:rsidR="005B4123" w:rsidRPr="00906F18" w:rsidRDefault="005B4123" w:rsidP="005B4123">
      <w:pPr>
        <w:rPr>
          <w:b/>
          <w:sz w:val="18"/>
          <w:szCs w:val="18"/>
        </w:rPr>
      </w:pPr>
      <w:r w:rsidRPr="00906F18">
        <w:rPr>
          <w:b/>
          <w:sz w:val="18"/>
          <w:szCs w:val="18"/>
        </w:rPr>
        <w:t>ООО «</w:t>
      </w:r>
      <w:proofErr w:type="spellStart"/>
      <w:r w:rsidRPr="00906F18">
        <w:rPr>
          <w:b/>
          <w:sz w:val="18"/>
          <w:szCs w:val="18"/>
        </w:rPr>
        <w:t>Промсельхозбанк</w:t>
      </w:r>
      <w:proofErr w:type="spellEnd"/>
      <w:r w:rsidRPr="00906F18">
        <w:rPr>
          <w:b/>
          <w:sz w:val="18"/>
          <w:szCs w:val="18"/>
        </w:rPr>
        <w:t>» оставляет за собой право в случае неполучения информации в указанный срок считать, что в ранее предоставленных сведениях и документах изменения и дополнения отсутствуют.</w:t>
      </w:r>
    </w:p>
    <w:p w14:paraId="1EBD218B" w14:textId="77777777" w:rsidR="00EC29A0" w:rsidRPr="00906F18" w:rsidRDefault="005B4123" w:rsidP="005B4123">
      <w:pPr>
        <w:spacing w:line="276" w:lineRule="auto"/>
      </w:pPr>
      <w:r w:rsidRPr="00906F18">
        <w:t xml:space="preserve">      </w:t>
      </w:r>
    </w:p>
    <w:p w14:paraId="58BC9215" w14:textId="77777777" w:rsidR="005B4123" w:rsidRPr="00906F18" w:rsidRDefault="005B4123" w:rsidP="005B4123">
      <w:pPr>
        <w:spacing w:line="276" w:lineRule="auto"/>
      </w:pPr>
      <w:r w:rsidRPr="00906F18">
        <w:t>______________________________               ___________________</w:t>
      </w:r>
    </w:p>
    <w:p w14:paraId="553D1F7F" w14:textId="77777777" w:rsidR="005B4123" w:rsidRPr="00906F18" w:rsidRDefault="005B4123" w:rsidP="005B4123">
      <w:pPr>
        <w:pStyle w:val="ConsNonformat"/>
        <w:tabs>
          <w:tab w:val="left" w:pos="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906F18">
        <w:rPr>
          <w:rFonts w:ascii="Times New Roman" w:hAnsi="Times New Roman"/>
          <w:sz w:val="16"/>
          <w:szCs w:val="16"/>
        </w:rPr>
        <w:t xml:space="preserve">                                 (Ф.И.О.)                                                                                   (подпись)</w:t>
      </w:r>
    </w:p>
    <w:p w14:paraId="24EE2C3F" w14:textId="77777777" w:rsidR="008B2D2F" w:rsidRPr="00906F18" w:rsidRDefault="005B4123" w:rsidP="00C17141">
      <w:pPr>
        <w:spacing w:line="276" w:lineRule="auto"/>
        <w:ind w:firstLine="708"/>
        <w:rPr>
          <w:sz w:val="18"/>
          <w:szCs w:val="18"/>
        </w:rPr>
      </w:pPr>
      <w:r w:rsidRPr="00906F18">
        <w:rPr>
          <w:sz w:val="18"/>
          <w:szCs w:val="18"/>
        </w:rPr>
        <w:t>«____» _______________ 20___г.</w:t>
      </w:r>
    </w:p>
    <w:p w14:paraId="60242FF2" w14:textId="77777777" w:rsidR="00C17141" w:rsidRPr="00906F18" w:rsidRDefault="00C17141" w:rsidP="00C17141">
      <w:pPr>
        <w:spacing w:line="276" w:lineRule="auto"/>
        <w:ind w:firstLine="708"/>
        <w:rPr>
          <w:sz w:val="18"/>
          <w:szCs w:val="18"/>
        </w:rPr>
      </w:pPr>
    </w:p>
    <w:p w14:paraId="6750468E" w14:textId="77777777" w:rsidR="00C17141" w:rsidRPr="00906F18" w:rsidRDefault="00C17141" w:rsidP="00C17141">
      <w:pPr>
        <w:spacing w:line="276" w:lineRule="auto"/>
        <w:ind w:firstLine="708"/>
        <w:rPr>
          <w:sz w:val="18"/>
          <w:szCs w:val="18"/>
        </w:rPr>
      </w:pPr>
    </w:p>
    <w:sectPr w:rsidR="00C17141" w:rsidRPr="00906F18" w:rsidSect="006405D1">
      <w:endnotePr>
        <w:numFmt w:val="decimal"/>
      </w:endnotePr>
      <w:pgSz w:w="11906" w:h="16838"/>
      <w:pgMar w:top="1134" w:right="850" w:bottom="1134" w:left="1701" w:header="708" w:footer="708" w:gutter="0"/>
      <w:pgNumType w:start="3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E19A" w14:textId="77777777" w:rsidR="00C230CB" w:rsidRDefault="00C230CB" w:rsidP="008B2D2F">
      <w:pPr>
        <w:spacing w:before="0"/>
      </w:pPr>
      <w:r>
        <w:separator/>
      </w:r>
    </w:p>
  </w:endnote>
  <w:endnote w:type="continuationSeparator" w:id="0">
    <w:p w14:paraId="0B6E20A5" w14:textId="77777777" w:rsidR="00C230CB" w:rsidRDefault="00C230CB" w:rsidP="008B2D2F">
      <w:pPr>
        <w:spacing w:before="0"/>
      </w:pPr>
      <w:r>
        <w:continuationSeparator/>
      </w:r>
    </w:p>
  </w:endnote>
  <w:endnote w:id="1">
    <w:p w14:paraId="52D7997D" w14:textId="77777777" w:rsidR="00977A6C" w:rsidRPr="003223D1" w:rsidRDefault="00E35B4B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>
        <w:rPr>
          <w:rStyle w:val="a8"/>
        </w:rPr>
        <w:endnoteRef/>
      </w:r>
      <w:r>
        <w:t xml:space="preserve"> </w:t>
      </w:r>
      <w:r w:rsidR="00977A6C" w:rsidRPr="003223D1">
        <w:rPr>
          <w:rFonts w:eastAsiaTheme="minorHAnsi"/>
          <w:sz w:val="20"/>
          <w:szCs w:val="20"/>
          <w:lang w:eastAsia="en-US"/>
        </w:rPr>
        <w:t>В соответствии с законодательством Российской Федерации документами, удостоверяющими личность, являются:</w:t>
      </w:r>
    </w:p>
    <w:p w14:paraId="34282215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1.для граждан Российской Федерации:</w:t>
      </w:r>
    </w:p>
    <w:p w14:paraId="02B05906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паспорт гражданина Российской Федерации;</w:t>
      </w:r>
    </w:p>
    <w:p w14:paraId="4253E30B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</w:r>
    </w:p>
    <w:p w14:paraId="2739E8C1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свидетельство о рождении гражданина Российской Федерации (для граждан Российской Федерации в возрасте до 14 лет);</w:t>
      </w:r>
    </w:p>
    <w:p w14:paraId="73A2F0BA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временное удостоверение личности гражданина Российской Федерации, выдаваемое на период оформления паспорта гражданина Российской Федерации;</w:t>
      </w:r>
    </w:p>
    <w:p w14:paraId="4CFA0DC0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2. для иностранных граждан:</w:t>
      </w:r>
    </w:p>
    <w:p w14:paraId="2FEE5418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паспорт иностранного гражданина;</w:t>
      </w:r>
    </w:p>
    <w:p w14:paraId="651CF249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3. для лиц без гражданства:</w:t>
      </w:r>
    </w:p>
    <w:p w14:paraId="2287C4FF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4D9D2262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разрешение на временное проживание, вид на жительство;</w:t>
      </w:r>
    </w:p>
    <w:p w14:paraId="203CE8D6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</w:r>
    </w:p>
    <w:p w14:paraId="5BBD2E69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14:paraId="03AA55BA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4. 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Федерации, и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</w:r>
    </w:p>
    <w:p w14:paraId="38A78368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5. Данные миграционной карты: номер карты, дата начала срока пребывания и дата окончания срока пребывания в Российской Федерации</w:t>
      </w:r>
      <w:r w:rsidRPr="003223D1">
        <w:rPr>
          <w:rFonts w:eastAsiaTheme="minorHAnsi"/>
          <w:sz w:val="20"/>
          <w:szCs w:val="20"/>
          <w:lang w:eastAsia="en-US"/>
        </w:rPr>
        <w:endnoteRef/>
      </w:r>
      <w:r w:rsidRPr="003223D1">
        <w:rPr>
          <w:rFonts w:eastAsiaTheme="minorHAnsi"/>
          <w:sz w:val="20"/>
          <w:szCs w:val="20"/>
          <w:lang w:eastAsia="en-US"/>
        </w:rPr>
        <w:t>.</w:t>
      </w:r>
    </w:p>
    <w:p w14:paraId="0D690786" w14:textId="77777777" w:rsidR="00977A6C" w:rsidRPr="003223D1" w:rsidRDefault="00977A6C" w:rsidP="00977A6C">
      <w:pPr>
        <w:autoSpaceDE w:val="0"/>
        <w:autoSpaceDN w:val="0"/>
        <w:adjustRightInd w:val="0"/>
        <w:spacing w:before="0"/>
        <w:ind w:firstLine="540"/>
        <w:rPr>
          <w:rFonts w:eastAsiaTheme="minorHAnsi"/>
          <w:sz w:val="20"/>
          <w:szCs w:val="20"/>
          <w:lang w:eastAsia="en-US"/>
        </w:rPr>
      </w:pPr>
      <w:r w:rsidRPr="003223D1">
        <w:rPr>
          <w:rFonts w:eastAsiaTheme="minorHAnsi"/>
          <w:sz w:val="20"/>
          <w:szCs w:val="20"/>
          <w:lang w:eastAsia="en-US"/>
        </w:rPr>
        <w:t>6. 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</w:r>
    </w:p>
    <w:p w14:paraId="115251E3" w14:textId="77777777" w:rsidR="00E35B4B" w:rsidRDefault="00E35B4B" w:rsidP="00977A6C">
      <w:pPr>
        <w:pStyle w:val="ConsPlusNormal"/>
        <w:ind w:firstLine="540"/>
        <w:jc w:val="both"/>
      </w:pPr>
    </w:p>
  </w:endnote>
  <w:endnote w:id="2">
    <w:p w14:paraId="1E1C1967" w14:textId="77777777" w:rsidR="000A08FB" w:rsidRDefault="000A08FB" w:rsidP="000A08FB">
      <w:pPr>
        <w:pStyle w:val="ConsPlusNormal"/>
        <w:jc w:val="both"/>
      </w:pPr>
      <w:r>
        <w:rPr>
          <w:rStyle w:val="a8"/>
        </w:rPr>
        <w:endnoteRef/>
      </w:r>
      <w:r>
        <w:t xml:space="preserve"> Сведения, указанные в настоящем пункте, устанавливаются в отношении иностранных лиц и лиц без гражданства, находящихся на территории Российской Федерации, в случае если необходимость наличия у них миграционной карты предусмотрена законодательством Российской Федерации.</w:t>
      </w:r>
    </w:p>
    <w:p w14:paraId="37075724" w14:textId="77777777" w:rsidR="000A08FB" w:rsidRDefault="000A08FB" w:rsidP="000A08FB">
      <w:pPr>
        <w:pStyle w:val="ConsPlusNormal"/>
        <w:jc w:val="both"/>
      </w:pPr>
    </w:p>
  </w:endnote>
  <w:endnote w:id="3">
    <w:p w14:paraId="2FA6C7F0" w14:textId="77777777" w:rsidR="000A08FB" w:rsidRPr="0056307D" w:rsidRDefault="000A08FB" w:rsidP="000A08FB">
      <w:pPr>
        <w:pStyle w:val="ConsPlusNormal"/>
        <w:jc w:val="both"/>
      </w:pPr>
      <w:r>
        <w:rPr>
          <w:rStyle w:val="a8"/>
        </w:rPr>
        <w:endnoteRef/>
      </w:r>
      <w:r>
        <w:t xml:space="preserve"> Сведения, указанные в настоящем пункте, устанавливаются в отношении иностранных лиц 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</w:t>
      </w:r>
      <w:r w:rsidRPr="0056307D">
        <w:t>проживание) в Российской Федерации, предусмотрена законодательством Российской Федерации.</w:t>
      </w:r>
    </w:p>
    <w:p w14:paraId="2C50FD15" w14:textId="77777777" w:rsidR="000A08FB" w:rsidRPr="0056307D" w:rsidRDefault="000A08FB">
      <w:pPr>
        <w:pStyle w:val="a6"/>
      </w:pPr>
    </w:p>
  </w:endnote>
  <w:endnote w:id="4">
    <w:p w14:paraId="3A09DFA1" w14:textId="77777777" w:rsidR="00A44100" w:rsidRPr="0056307D" w:rsidRDefault="008B2D2F" w:rsidP="00A44100">
      <w:pPr>
        <w:pStyle w:val="ConsPlusNormal"/>
        <w:jc w:val="both"/>
      </w:pPr>
      <w:r w:rsidRPr="0056307D">
        <w:rPr>
          <w:rStyle w:val="a8"/>
        </w:rPr>
        <w:endnoteRef/>
      </w:r>
      <w:r w:rsidRPr="0056307D">
        <w:t xml:space="preserve"> </w:t>
      </w:r>
      <w:r w:rsidR="00A44100" w:rsidRPr="0056307D">
        <w:t>Выгодоприобретатель лицо, не являющееся непосредственно участником операции,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 ..</w:t>
      </w:r>
    </w:p>
    <w:p w14:paraId="27D4E487" w14:textId="77777777" w:rsidR="008B2D2F" w:rsidRPr="0056307D" w:rsidRDefault="008B2D2F" w:rsidP="00A44100">
      <w:pPr>
        <w:pStyle w:val="ConsPlusNormal"/>
        <w:jc w:val="both"/>
      </w:pPr>
      <w:r w:rsidRPr="0056307D">
        <w:t xml:space="preserve"> </w:t>
      </w:r>
    </w:p>
  </w:endnote>
  <w:endnote w:id="5">
    <w:p w14:paraId="2D4FDBFF" w14:textId="77777777" w:rsidR="00CE1934" w:rsidRPr="0056307D" w:rsidRDefault="00CE1934" w:rsidP="00CE1934">
      <w:pPr>
        <w:pStyle w:val="ConsPlusNormal"/>
        <w:jc w:val="both"/>
      </w:pPr>
      <w:r w:rsidRPr="0056307D">
        <w:rPr>
          <w:rStyle w:val="a8"/>
        </w:rPr>
        <w:endnoteRef/>
      </w:r>
      <w:r w:rsidRPr="0056307D">
        <w:t xml:space="preserve"> Поле заполняется при наличии представителя Клиента.</w:t>
      </w:r>
    </w:p>
    <w:p w14:paraId="6BB78E04" w14:textId="77777777" w:rsidR="006C0219" w:rsidRPr="0056307D" w:rsidRDefault="00CE1934" w:rsidP="006C0219">
      <w:pPr>
        <w:pStyle w:val="ConsPlusNormal"/>
        <w:jc w:val="both"/>
      </w:pPr>
      <w:r w:rsidRPr="0056307D">
        <w:t xml:space="preserve">Представитель клиента лицо - (включая единоличный исполнительный орган юридического лица), при совершении операции действующее от имени и в интересах или за счет клиента, полномочия которого основаны на доверенности, договоре, акте уполномоченного государственного органа или органа </w:t>
      </w:r>
      <w:r w:rsidR="006C0219" w:rsidRPr="0056307D">
        <w:t>местного самоуправления, законе</w:t>
      </w:r>
      <w:r w:rsidR="00C14BAF" w:rsidRPr="0056307D">
        <w:t>. В</w:t>
      </w:r>
      <w:r w:rsidR="006C0219" w:rsidRPr="0056307D">
        <w:t xml:space="preserve"> том числе лицо, открывающем счет для физического лица или вносящем вклад в пользу физического лица, в случае открытия счета (внесения вклада) не самим клиентом.</w:t>
      </w:r>
    </w:p>
    <w:p w14:paraId="7BD01B1F" w14:textId="77777777" w:rsidR="00CE1934" w:rsidRPr="0056307D" w:rsidRDefault="00CE1934" w:rsidP="00CE1934">
      <w:pPr>
        <w:pStyle w:val="a6"/>
      </w:pPr>
      <w:r w:rsidRPr="0056307D">
        <w:rPr>
          <w:u w:val="single"/>
        </w:rPr>
        <w:t xml:space="preserve">При заполнении анкеты клиента-Физического лица указывается: </w:t>
      </w:r>
      <w:r w:rsidRPr="0056307D">
        <w:t xml:space="preserve">ФИО представителя и заполняется анкета отдельно на каждого </w:t>
      </w:r>
      <w:r w:rsidR="00A52AFF" w:rsidRPr="0056307D">
        <w:t>представителя клиента</w:t>
      </w:r>
      <w:r w:rsidRPr="0056307D">
        <w:t>.</w:t>
      </w:r>
    </w:p>
    <w:p w14:paraId="79AD7536" w14:textId="77777777" w:rsidR="00CE1934" w:rsidRPr="0056307D" w:rsidRDefault="00CE1934" w:rsidP="00CE1934">
      <w:pPr>
        <w:pStyle w:val="ConsPlusNormal"/>
        <w:jc w:val="both"/>
      </w:pPr>
      <w:r w:rsidRPr="0056307D">
        <w:rPr>
          <w:u w:val="single"/>
        </w:rPr>
        <w:t>При заполнении анкеты Представителя клиента:</w:t>
      </w:r>
      <w:r w:rsidRPr="0056307D">
        <w:t xml:space="preserve"> указываются данные документа, подтверждающего наличие у лица полномочий представителя клиента: Наименование документа, подтверждающего наличие у лица полномочий представителя клиента, дата выдачи, срок действия, номер документа</w:t>
      </w:r>
      <w:r w:rsidR="00C14BAF" w:rsidRPr="0056307D">
        <w:t>.</w:t>
      </w:r>
    </w:p>
    <w:p w14:paraId="0E7689B0" w14:textId="77777777" w:rsidR="00C14BAF" w:rsidRDefault="00C14BAF" w:rsidP="00CE1934">
      <w:pPr>
        <w:pStyle w:val="ConsPlusNormal"/>
        <w:jc w:val="both"/>
      </w:pPr>
      <w:r w:rsidRPr="0056307D">
        <w:rPr>
          <w:u w:val="single"/>
        </w:rPr>
        <w:t>При заполнении анкеты Бенефициарного владельца</w:t>
      </w:r>
      <w:r w:rsidRPr="0056307D">
        <w:t xml:space="preserve"> – данное поле не заполняется.</w:t>
      </w:r>
    </w:p>
  </w:endnote>
  <w:endnote w:id="6">
    <w:p w14:paraId="748CDC28" w14:textId="77777777" w:rsidR="006B67F4" w:rsidRDefault="006B67F4" w:rsidP="008B2D2F">
      <w:pPr>
        <w:spacing w:before="0"/>
        <w:ind w:left="-15" w:right="16"/>
      </w:pPr>
    </w:p>
    <w:p w14:paraId="5AE6E5B6" w14:textId="77777777" w:rsidR="008B2D2F" w:rsidRPr="004425F2" w:rsidRDefault="008B2D2F" w:rsidP="008B2D2F">
      <w:pPr>
        <w:spacing w:before="0"/>
        <w:ind w:left="-15" w:right="16"/>
        <w:rPr>
          <w:sz w:val="20"/>
          <w:szCs w:val="20"/>
        </w:rPr>
      </w:pPr>
      <w:r>
        <w:rPr>
          <w:rStyle w:val="a8"/>
        </w:rPr>
        <w:endnoteRef/>
      </w:r>
      <w:r>
        <w:t xml:space="preserve">  </w:t>
      </w:r>
      <w:r w:rsidRPr="004425F2">
        <w:rPr>
          <w:sz w:val="20"/>
          <w:szCs w:val="20"/>
        </w:rPr>
        <w:t xml:space="preserve">Физические лица признаются налоговыми резидентами США, если выполняется одно из следующих условий: </w:t>
      </w:r>
    </w:p>
    <w:p w14:paraId="670768A2" w14:textId="77777777" w:rsidR="008B2D2F" w:rsidRPr="004425F2" w:rsidRDefault="008B2D2F" w:rsidP="008B2D2F">
      <w:pPr>
        <w:numPr>
          <w:ilvl w:val="0"/>
          <w:numId w:val="6"/>
        </w:numPr>
        <w:spacing w:before="0"/>
        <w:ind w:right="16" w:firstLine="558"/>
        <w:rPr>
          <w:sz w:val="20"/>
          <w:szCs w:val="20"/>
        </w:rPr>
      </w:pPr>
      <w:r w:rsidRPr="004425F2">
        <w:rPr>
          <w:sz w:val="20"/>
          <w:szCs w:val="20"/>
        </w:rPr>
        <w:t xml:space="preserve">физическое лицо является гражданином США; </w:t>
      </w:r>
    </w:p>
    <w:p w14:paraId="2245EFD0" w14:textId="77777777" w:rsidR="008B2D2F" w:rsidRPr="004425F2" w:rsidRDefault="008B2D2F" w:rsidP="008B2D2F">
      <w:pPr>
        <w:numPr>
          <w:ilvl w:val="0"/>
          <w:numId w:val="6"/>
        </w:numPr>
        <w:spacing w:before="0"/>
        <w:ind w:right="16" w:firstLine="558"/>
        <w:rPr>
          <w:sz w:val="20"/>
          <w:szCs w:val="20"/>
        </w:rPr>
      </w:pPr>
      <w:r w:rsidRPr="004425F2">
        <w:rPr>
          <w:sz w:val="20"/>
          <w:szCs w:val="20"/>
        </w:rPr>
        <w:t>физическое лицо имеет разрешение на постоянное пребывание в США (карточка постоянного жителя (форма I-551 («</w:t>
      </w:r>
      <w:r w:rsidRPr="004425F2">
        <w:rPr>
          <w:sz w:val="20"/>
          <w:szCs w:val="20"/>
        </w:rPr>
        <w:t xml:space="preserve">Green Card»);  </w:t>
      </w:r>
    </w:p>
    <w:p w14:paraId="700DB3AF" w14:textId="77777777" w:rsidR="008B2D2F" w:rsidRPr="004425F2" w:rsidRDefault="008B2D2F" w:rsidP="008B2D2F">
      <w:pPr>
        <w:numPr>
          <w:ilvl w:val="0"/>
          <w:numId w:val="6"/>
        </w:numPr>
        <w:spacing w:before="0"/>
        <w:ind w:right="16" w:firstLine="558"/>
        <w:rPr>
          <w:sz w:val="20"/>
          <w:szCs w:val="20"/>
        </w:rPr>
      </w:pPr>
      <w:r w:rsidRPr="004425F2">
        <w:rPr>
          <w:sz w:val="20"/>
          <w:szCs w:val="20"/>
        </w:rPr>
        <w:t xml:space="preserve">физическое лицо соответствует критериям «Долгосрочного пребывания», а именно: физическое лицо признается налоговым резидентом США,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При этом сумма дней, в течение которых физическое лицо присутствовало на территории США в текущем году, а также двух предшествующих годах, умножается на установленный коэффициент: </w:t>
      </w:r>
    </w:p>
    <w:p w14:paraId="58B33875" w14:textId="77777777" w:rsidR="008B2D2F" w:rsidRPr="004425F2" w:rsidRDefault="008B2D2F" w:rsidP="008B2D2F">
      <w:pPr>
        <w:spacing w:before="0"/>
        <w:ind w:left="-15" w:right="16"/>
        <w:rPr>
          <w:sz w:val="20"/>
          <w:szCs w:val="20"/>
        </w:rPr>
      </w:pPr>
      <w:r w:rsidRPr="004425F2">
        <w:rPr>
          <w:sz w:val="20"/>
          <w:szCs w:val="20"/>
        </w:rPr>
        <w:t>-</w:t>
      </w:r>
      <w:r w:rsidR="00A52AFF" w:rsidRPr="004425F2">
        <w:rPr>
          <w:sz w:val="20"/>
          <w:szCs w:val="20"/>
        </w:rPr>
        <w:t>коэффициент для</w:t>
      </w:r>
      <w:r w:rsidRPr="004425F2">
        <w:rPr>
          <w:sz w:val="20"/>
          <w:szCs w:val="20"/>
        </w:rPr>
        <w:t xml:space="preserve"> текущего года равен 1 (т.е. учитываются все дни, проведенные в США в текущем году); </w:t>
      </w:r>
    </w:p>
    <w:p w14:paraId="6E89D251" w14:textId="77777777" w:rsidR="008B2D2F" w:rsidRPr="004425F2" w:rsidRDefault="008B2D2F" w:rsidP="008B2D2F">
      <w:pPr>
        <w:spacing w:before="0"/>
        <w:ind w:left="360" w:right="2638" w:firstLine="208"/>
        <w:rPr>
          <w:sz w:val="20"/>
          <w:szCs w:val="20"/>
        </w:rPr>
      </w:pPr>
      <w:r w:rsidRPr="004425F2">
        <w:rPr>
          <w:sz w:val="20"/>
          <w:szCs w:val="20"/>
        </w:rPr>
        <w:t xml:space="preserve">-коэффициент предшествующего года равен – 1/3;      -коэффициент позапрошлого года – 1/6.  </w:t>
      </w:r>
    </w:p>
    <w:p w14:paraId="38566A42" w14:textId="77777777" w:rsidR="008B2D2F" w:rsidRPr="004425F2" w:rsidRDefault="008B2D2F" w:rsidP="008B2D2F">
      <w:pPr>
        <w:spacing w:before="0"/>
        <w:ind w:left="-15" w:right="16" w:firstLine="360"/>
        <w:rPr>
          <w:sz w:val="20"/>
          <w:szCs w:val="20"/>
        </w:rPr>
      </w:pPr>
      <w:r w:rsidRPr="004425F2">
        <w:rPr>
          <w:sz w:val="20"/>
          <w:szCs w:val="20"/>
        </w:rPr>
        <w:t xml:space="preserve">При этом налоговыми резидентами США не признаются учителя, студенты, стажеры, временно присутствовавшие на территории США на основании виз категории F, J, M или Q. </w:t>
      </w:r>
    </w:p>
    <w:p w14:paraId="66373121" w14:textId="77777777" w:rsidR="008B2D2F" w:rsidRDefault="008B2D2F" w:rsidP="008B2D2F">
      <w:pPr>
        <w:pStyle w:val="a6"/>
      </w:pPr>
    </w:p>
  </w:endnote>
  <w:endnote w:id="7">
    <w:p w14:paraId="6E649FF1" w14:textId="77777777" w:rsidR="00F2129D" w:rsidRPr="007D4382" w:rsidRDefault="00F2129D">
      <w:pPr>
        <w:pStyle w:val="a6"/>
      </w:pPr>
      <w:r>
        <w:rPr>
          <w:rStyle w:val="a8"/>
        </w:rPr>
        <w:endnoteRef/>
      </w:r>
      <w:r>
        <w:t xml:space="preserve"> Сведения, предусмотренные </w:t>
      </w:r>
      <w:r w:rsidRPr="007D4382">
        <w:t>подпунктами 7.1-</w:t>
      </w:r>
      <w:r w:rsidR="003F3892" w:rsidRPr="007D4382">
        <w:t xml:space="preserve"> </w:t>
      </w:r>
      <w:r w:rsidR="00F130BA" w:rsidRPr="007D4382">
        <w:t>7.6.</w:t>
      </w:r>
      <w:r w:rsidRPr="007D4382">
        <w:t xml:space="preserve"> п.7, устанавливаются Банком в отношении клиентов с повышенной </w:t>
      </w:r>
      <w:r w:rsidR="00FD1F56" w:rsidRPr="007D4382">
        <w:t xml:space="preserve">и критичной </w:t>
      </w:r>
      <w:r w:rsidRPr="007D4382">
        <w:t>степенью (уровнем) риска клиента.</w:t>
      </w:r>
    </w:p>
    <w:p w14:paraId="2558E267" w14:textId="77777777" w:rsidR="00F2129D" w:rsidRPr="007D4382" w:rsidRDefault="00F2129D" w:rsidP="00F2129D">
      <w:pPr>
        <w:pStyle w:val="ConsPlusNormal"/>
        <w:ind w:firstLine="540"/>
        <w:jc w:val="both"/>
      </w:pPr>
      <w:r w:rsidRPr="007D4382">
        <w:t>Сведения, предусмотренные подпунктом 7.</w:t>
      </w:r>
      <w:r w:rsidR="00F130BA" w:rsidRPr="007D4382">
        <w:t>7.</w:t>
      </w:r>
      <w:r w:rsidRPr="007D4382">
        <w:t xml:space="preserve"> п.7, устанавливаются подпунк</w:t>
      </w:r>
      <w:r w:rsidR="00F53C83" w:rsidRPr="007D4382">
        <w:t>т</w:t>
      </w:r>
      <w:r w:rsidRPr="007D4382">
        <w:t>ом 1.1. пункта 1 статьи 7, а также в случае, предусмотренном подпунктом 3 пункта 1 статьи 7.3 Федерального закона от 7 августа 2001 года N 115-ФЗ.</w:t>
      </w:r>
    </w:p>
    <w:p w14:paraId="5DF25B03" w14:textId="77777777" w:rsidR="00F2129D" w:rsidRDefault="00F2129D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decorative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A828" w14:textId="77777777" w:rsidR="00C230CB" w:rsidRDefault="00C230CB" w:rsidP="008B2D2F">
      <w:pPr>
        <w:spacing w:before="0"/>
      </w:pPr>
      <w:r>
        <w:separator/>
      </w:r>
    </w:p>
  </w:footnote>
  <w:footnote w:type="continuationSeparator" w:id="0">
    <w:p w14:paraId="7BA7225F" w14:textId="77777777" w:rsidR="00C230CB" w:rsidRDefault="00C230CB" w:rsidP="008B2D2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2CE0"/>
    <w:multiLevelType w:val="multilevel"/>
    <w:tmpl w:val="999673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FA6549"/>
    <w:multiLevelType w:val="hybridMultilevel"/>
    <w:tmpl w:val="EC74D9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2C50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B76B8"/>
    <w:multiLevelType w:val="hybridMultilevel"/>
    <w:tmpl w:val="9AB6E738"/>
    <w:lvl w:ilvl="0" w:tplc="0419000F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4" w15:restartNumberingAfterBreak="0">
    <w:nsid w:val="34252252"/>
    <w:multiLevelType w:val="multilevel"/>
    <w:tmpl w:val="999673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751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CC6756"/>
    <w:multiLevelType w:val="hybridMultilevel"/>
    <w:tmpl w:val="51548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D20B3"/>
    <w:multiLevelType w:val="multilevel"/>
    <w:tmpl w:val="999673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FC3762"/>
    <w:multiLevelType w:val="hybridMultilevel"/>
    <w:tmpl w:val="71C898B0"/>
    <w:lvl w:ilvl="0" w:tplc="0419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92DF1"/>
    <w:multiLevelType w:val="hybridMultilevel"/>
    <w:tmpl w:val="7BC80768"/>
    <w:lvl w:ilvl="0" w:tplc="041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0" w15:restartNumberingAfterBreak="0">
    <w:nsid w:val="755C1BD7"/>
    <w:multiLevelType w:val="hybridMultilevel"/>
    <w:tmpl w:val="8CE25FA0"/>
    <w:lvl w:ilvl="0" w:tplc="19B480E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019CE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0E77E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43114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CE60C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4D8DC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08C36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823F6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45BD8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841D21"/>
    <w:multiLevelType w:val="multilevel"/>
    <w:tmpl w:val="324ACA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8A2DBB"/>
    <w:multiLevelType w:val="hybridMultilevel"/>
    <w:tmpl w:val="2948FF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D49"/>
    <w:rsid w:val="00006AF4"/>
    <w:rsid w:val="00011D66"/>
    <w:rsid w:val="00024694"/>
    <w:rsid w:val="0003459E"/>
    <w:rsid w:val="00042203"/>
    <w:rsid w:val="0005400F"/>
    <w:rsid w:val="0006344D"/>
    <w:rsid w:val="00070CCD"/>
    <w:rsid w:val="0009694B"/>
    <w:rsid w:val="000A08FB"/>
    <w:rsid w:val="000C027B"/>
    <w:rsid w:val="000C1966"/>
    <w:rsid w:val="000C66E6"/>
    <w:rsid w:val="000F0EF3"/>
    <w:rsid w:val="000F4230"/>
    <w:rsid w:val="000F6D60"/>
    <w:rsid w:val="000F7B25"/>
    <w:rsid w:val="00106531"/>
    <w:rsid w:val="00106C6C"/>
    <w:rsid w:val="00127317"/>
    <w:rsid w:val="001356DC"/>
    <w:rsid w:val="00145224"/>
    <w:rsid w:val="00153B44"/>
    <w:rsid w:val="00156D49"/>
    <w:rsid w:val="00165D58"/>
    <w:rsid w:val="00182907"/>
    <w:rsid w:val="00185F0C"/>
    <w:rsid w:val="001C3A7F"/>
    <w:rsid w:val="001C4108"/>
    <w:rsid w:val="001E45E4"/>
    <w:rsid w:val="00225E36"/>
    <w:rsid w:val="002535C7"/>
    <w:rsid w:val="00253EB5"/>
    <w:rsid w:val="002833E5"/>
    <w:rsid w:val="00286C9B"/>
    <w:rsid w:val="002A33C5"/>
    <w:rsid w:val="002A76D1"/>
    <w:rsid w:val="002B361A"/>
    <w:rsid w:val="002E0FDB"/>
    <w:rsid w:val="002F272A"/>
    <w:rsid w:val="00341678"/>
    <w:rsid w:val="0034173D"/>
    <w:rsid w:val="00350C19"/>
    <w:rsid w:val="00372742"/>
    <w:rsid w:val="00377801"/>
    <w:rsid w:val="00380162"/>
    <w:rsid w:val="00381ADA"/>
    <w:rsid w:val="00394B08"/>
    <w:rsid w:val="003A062F"/>
    <w:rsid w:val="003C580A"/>
    <w:rsid w:val="003F3892"/>
    <w:rsid w:val="003F6113"/>
    <w:rsid w:val="0040182D"/>
    <w:rsid w:val="004321A3"/>
    <w:rsid w:val="0044202B"/>
    <w:rsid w:val="004433CD"/>
    <w:rsid w:val="00447EAA"/>
    <w:rsid w:val="004633AB"/>
    <w:rsid w:val="00467D37"/>
    <w:rsid w:val="004752A4"/>
    <w:rsid w:val="004812AC"/>
    <w:rsid w:val="004A7B47"/>
    <w:rsid w:val="004A7D28"/>
    <w:rsid w:val="004B3447"/>
    <w:rsid w:val="004D3046"/>
    <w:rsid w:val="004E3CDE"/>
    <w:rsid w:val="004E53E0"/>
    <w:rsid w:val="004F5A20"/>
    <w:rsid w:val="005207C9"/>
    <w:rsid w:val="00544D9E"/>
    <w:rsid w:val="0055695A"/>
    <w:rsid w:val="0056234D"/>
    <w:rsid w:val="0056307D"/>
    <w:rsid w:val="005B0056"/>
    <w:rsid w:val="005B4123"/>
    <w:rsid w:val="005C26BE"/>
    <w:rsid w:val="005C3B55"/>
    <w:rsid w:val="005C7A66"/>
    <w:rsid w:val="005D22D9"/>
    <w:rsid w:val="005D5EE8"/>
    <w:rsid w:val="005E1E34"/>
    <w:rsid w:val="005F3086"/>
    <w:rsid w:val="005F69E1"/>
    <w:rsid w:val="00634599"/>
    <w:rsid w:val="006405D1"/>
    <w:rsid w:val="00647C8A"/>
    <w:rsid w:val="00665BA8"/>
    <w:rsid w:val="006A1EEB"/>
    <w:rsid w:val="006A58B9"/>
    <w:rsid w:val="006B67F4"/>
    <w:rsid w:val="006C0219"/>
    <w:rsid w:val="006D7849"/>
    <w:rsid w:val="006E3EB1"/>
    <w:rsid w:val="0070529E"/>
    <w:rsid w:val="00766778"/>
    <w:rsid w:val="00784976"/>
    <w:rsid w:val="007D4382"/>
    <w:rsid w:val="007D48AF"/>
    <w:rsid w:val="007F4FF7"/>
    <w:rsid w:val="00813140"/>
    <w:rsid w:val="008716FE"/>
    <w:rsid w:val="008B2D2F"/>
    <w:rsid w:val="008C2D26"/>
    <w:rsid w:val="008C6AE5"/>
    <w:rsid w:val="008D107D"/>
    <w:rsid w:val="008F6D4A"/>
    <w:rsid w:val="00903905"/>
    <w:rsid w:val="00906F18"/>
    <w:rsid w:val="00920347"/>
    <w:rsid w:val="009215C5"/>
    <w:rsid w:val="009254F0"/>
    <w:rsid w:val="009734A9"/>
    <w:rsid w:val="00974278"/>
    <w:rsid w:val="0097798F"/>
    <w:rsid w:val="00977A6C"/>
    <w:rsid w:val="009969B2"/>
    <w:rsid w:val="009A0892"/>
    <w:rsid w:val="009A21EA"/>
    <w:rsid w:val="009C0286"/>
    <w:rsid w:val="009D3301"/>
    <w:rsid w:val="00A12588"/>
    <w:rsid w:val="00A369E6"/>
    <w:rsid w:val="00A44100"/>
    <w:rsid w:val="00A526F0"/>
    <w:rsid w:val="00A52AFF"/>
    <w:rsid w:val="00A75D45"/>
    <w:rsid w:val="00A841F3"/>
    <w:rsid w:val="00A91607"/>
    <w:rsid w:val="00AE6D9A"/>
    <w:rsid w:val="00AF02CA"/>
    <w:rsid w:val="00B12986"/>
    <w:rsid w:val="00B22F5F"/>
    <w:rsid w:val="00B41914"/>
    <w:rsid w:val="00B72AA4"/>
    <w:rsid w:val="00B73533"/>
    <w:rsid w:val="00B73928"/>
    <w:rsid w:val="00BB7E21"/>
    <w:rsid w:val="00BC3A7F"/>
    <w:rsid w:val="00BE2A3C"/>
    <w:rsid w:val="00BE2F8E"/>
    <w:rsid w:val="00BE6715"/>
    <w:rsid w:val="00C02EA1"/>
    <w:rsid w:val="00C13963"/>
    <w:rsid w:val="00C14BAF"/>
    <w:rsid w:val="00C17141"/>
    <w:rsid w:val="00C20366"/>
    <w:rsid w:val="00C230CB"/>
    <w:rsid w:val="00C34E4E"/>
    <w:rsid w:val="00C54D34"/>
    <w:rsid w:val="00C80113"/>
    <w:rsid w:val="00CD77B9"/>
    <w:rsid w:val="00CE1934"/>
    <w:rsid w:val="00D0332C"/>
    <w:rsid w:val="00D13257"/>
    <w:rsid w:val="00D14C18"/>
    <w:rsid w:val="00D17B9B"/>
    <w:rsid w:val="00D20F7D"/>
    <w:rsid w:val="00D46C74"/>
    <w:rsid w:val="00D545DB"/>
    <w:rsid w:val="00D569AE"/>
    <w:rsid w:val="00D60D13"/>
    <w:rsid w:val="00D72C4F"/>
    <w:rsid w:val="00D86B0F"/>
    <w:rsid w:val="00D914F3"/>
    <w:rsid w:val="00D92B97"/>
    <w:rsid w:val="00DC63FA"/>
    <w:rsid w:val="00DC6DBB"/>
    <w:rsid w:val="00E01E21"/>
    <w:rsid w:val="00E35B4B"/>
    <w:rsid w:val="00E35EE5"/>
    <w:rsid w:val="00E85178"/>
    <w:rsid w:val="00E95004"/>
    <w:rsid w:val="00E953F5"/>
    <w:rsid w:val="00EB2B84"/>
    <w:rsid w:val="00EC29A0"/>
    <w:rsid w:val="00ED711B"/>
    <w:rsid w:val="00EE15EF"/>
    <w:rsid w:val="00EE3F40"/>
    <w:rsid w:val="00EF1A74"/>
    <w:rsid w:val="00F130BA"/>
    <w:rsid w:val="00F17B87"/>
    <w:rsid w:val="00F2129D"/>
    <w:rsid w:val="00F242C4"/>
    <w:rsid w:val="00F26FBF"/>
    <w:rsid w:val="00F3746E"/>
    <w:rsid w:val="00F47FEC"/>
    <w:rsid w:val="00F53C83"/>
    <w:rsid w:val="00F64A95"/>
    <w:rsid w:val="00FA2214"/>
    <w:rsid w:val="00FA48BE"/>
    <w:rsid w:val="00FC01B9"/>
    <w:rsid w:val="00FD1F56"/>
    <w:rsid w:val="00FD6807"/>
    <w:rsid w:val="00FE7742"/>
    <w:rsid w:val="00FF1A32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6104597"/>
  <w15:chartTrackingRefBased/>
  <w15:docId w15:val="{3741B6D5-9A63-4509-B8A3-C04F0A25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_П Обычный"/>
    <w:qFormat/>
    <w:rsid w:val="00156D4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П3_Заголовок 3"/>
    <w:basedOn w:val="a"/>
    <w:next w:val="a"/>
    <w:link w:val="40"/>
    <w:qFormat/>
    <w:rsid w:val="008B2D2F"/>
    <w:pPr>
      <w:keepNext/>
      <w:keepLines/>
      <w:spacing w:before="200"/>
      <w:outlineLvl w:val="3"/>
    </w:pPr>
    <w:rPr>
      <w:rFonts w:ascii="Cambria" w:hAnsi="Cambria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НормАбзац9"/>
    <w:basedOn w:val="a"/>
    <w:rsid w:val="00156D49"/>
    <w:pPr>
      <w:spacing w:after="120"/>
      <w:ind w:firstLine="567"/>
    </w:pPr>
    <w:rPr>
      <w:rFonts w:ascii="Arial" w:hAnsi="Arial"/>
      <w:sz w:val="18"/>
      <w:szCs w:val="20"/>
    </w:rPr>
  </w:style>
  <w:style w:type="character" w:customStyle="1" w:styleId="40">
    <w:name w:val="Заголовок 4 Знак"/>
    <w:aliases w:val="П3_Заголовок 3 Знак"/>
    <w:basedOn w:val="a0"/>
    <w:link w:val="4"/>
    <w:rsid w:val="008B2D2F"/>
    <w:rPr>
      <w:rFonts w:ascii="Cambria" w:eastAsia="Times New Roman" w:hAnsi="Cambria" w:cs="Times New Roman"/>
      <w:b/>
      <w:bCs/>
      <w:i/>
      <w:iCs/>
      <w:sz w:val="28"/>
      <w:szCs w:val="24"/>
      <w:lang w:eastAsia="ru-RU"/>
    </w:rPr>
  </w:style>
  <w:style w:type="paragraph" w:styleId="a3">
    <w:name w:val="Body Text"/>
    <w:basedOn w:val="a"/>
    <w:link w:val="a4"/>
    <w:rsid w:val="008B2D2F"/>
    <w:pPr>
      <w:shd w:val="clear" w:color="auto" w:fill="FFFFFF"/>
      <w:autoSpaceDE w:val="0"/>
      <w:autoSpaceDN w:val="0"/>
      <w:adjustRightInd w:val="0"/>
    </w:pPr>
    <w:rPr>
      <w:b/>
      <w:bCs/>
      <w:color w:val="000000"/>
      <w:sz w:val="25"/>
      <w:szCs w:val="25"/>
    </w:rPr>
  </w:style>
  <w:style w:type="character" w:customStyle="1" w:styleId="a4">
    <w:name w:val="Основной текст Знак"/>
    <w:basedOn w:val="a0"/>
    <w:link w:val="a3"/>
    <w:rsid w:val="008B2D2F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customStyle="1" w:styleId="ConsNonformat">
    <w:name w:val="ConsNonformat"/>
    <w:rsid w:val="008B2D2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eastAsia="ar-SA"/>
    </w:rPr>
  </w:style>
  <w:style w:type="paragraph" w:customStyle="1" w:styleId="a5">
    <w:name w:val="Содержимое таблицы"/>
    <w:basedOn w:val="a"/>
    <w:rsid w:val="008B2D2F"/>
    <w:pPr>
      <w:suppressLineNumbers/>
      <w:suppressAutoHyphens/>
    </w:pPr>
    <w:rPr>
      <w:lang w:eastAsia="ar-SA"/>
    </w:rPr>
  </w:style>
  <w:style w:type="paragraph" w:customStyle="1" w:styleId="1">
    <w:name w:val="Текст1"/>
    <w:basedOn w:val="a"/>
    <w:rsid w:val="008B2D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6">
    <w:name w:val="endnote text"/>
    <w:basedOn w:val="a"/>
    <w:link w:val="a7"/>
    <w:uiPriority w:val="99"/>
    <w:semiHidden/>
    <w:unhideWhenUsed/>
    <w:rsid w:val="008B2D2F"/>
    <w:pPr>
      <w:spacing w:before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B2D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8B2D2F"/>
    <w:rPr>
      <w:vertAlign w:val="superscript"/>
    </w:rPr>
  </w:style>
  <w:style w:type="paragraph" w:styleId="a9">
    <w:name w:val="List Paragraph"/>
    <w:basedOn w:val="a"/>
    <w:uiPriority w:val="34"/>
    <w:qFormat/>
    <w:rsid w:val="008B2D2F"/>
    <w:pPr>
      <w:ind w:left="720"/>
      <w:contextualSpacing/>
    </w:pPr>
  </w:style>
  <w:style w:type="paragraph" w:customStyle="1" w:styleId="ConsPlusNormal">
    <w:name w:val="ConsPlusNormal"/>
    <w:rsid w:val="008B2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433CD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443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433CD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443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4410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4100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semiHidden/>
    <w:unhideWhenUsed/>
    <w:rsid w:val="00FE7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92CA91E174755626999A25D3D37DC9FDA3C445BA7E94FF17F253289682BE4FB78BCE2558524E467AB614C377EEC6EF35D5265504xFc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6516A997-9CFE-44A3-8F36-6FD2B371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</dc:creator>
  <cp:keywords/>
  <dc:description/>
  <cp:lastModifiedBy>Шмидт Елена Анатольевна</cp:lastModifiedBy>
  <cp:revision>26</cp:revision>
  <cp:lastPrinted>2021-03-24T10:01:00Z</cp:lastPrinted>
  <dcterms:created xsi:type="dcterms:W3CDTF">2020-10-15T09:31:00Z</dcterms:created>
  <dcterms:modified xsi:type="dcterms:W3CDTF">2021-09-24T10:25:00Z</dcterms:modified>
</cp:coreProperties>
</file>